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FCD2" w14:textId="77777777" w:rsidR="001A2B83" w:rsidRDefault="001A2B83" w:rsidP="001A2B83">
      <w:pPr>
        <w:spacing w:after="120" w:line="360" w:lineRule="auto"/>
        <w:jc w:val="center"/>
        <w:rPr>
          <w:b/>
          <w:bCs/>
        </w:rPr>
      </w:pPr>
    </w:p>
    <w:p w14:paraId="6FC757F5" w14:textId="77777777" w:rsidR="001A2B83" w:rsidRDefault="001A2B83" w:rsidP="001A2B83">
      <w:pPr>
        <w:spacing w:after="120" w:line="360" w:lineRule="auto"/>
        <w:jc w:val="center"/>
        <w:rPr>
          <w:b/>
          <w:bCs/>
        </w:rPr>
      </w:pPr>
    </w:p>
    <w:p w14:paraId="31DC31BB" w14:textId="77777777" w:rsidR="001A2B83" w:rsidRDefault="001A2B83" w:rsidP="001A2B83">
      <w:pPr>
        <w:spacing w:after="120" w:line="360" w:lineRule="auto"/>
        <w:jc w:val="center"/>
        <w:rPr>
          <w:b/>
          <w:bCs/>
        </w:rPr>
      </w:pPr>
    </w:p>
    <w:p w14:paraId="4D52AEF1" w14:textId="77777777" w:rsidR="001A2B83" w:rsidRDefault="001A2B83" w:rsidP="001A2B83">
      <w:pPr>
        <w:spacing w:after="120" w:line="360" w:lineRule="auto"/>
        <w:jc w:val="center"/>
        <w:rPr>
          <w:b/>
          <w:bCs/>
        </w:rPr>
      </w:pPr>
    </w:p>
    <w:p w14:paraId="51499A03" w14:textId="77777777" w:rsidR="001A2B83" w:rsidRDefault="001A2B83" w:rsidP="001A2B83">
      <w:pPr>
        <w:spacing w:after="120" w:line="360" w:lineRule="auto"/>
        <w:jc w:val="center"/>
        <w:rPr>
          <w:b/>
          <w:bCs/>
        </w:rPr>
      </w:pPr>
    </w:p>
    <w:p w14:paraId="7687109D" w14:textId="77777777" w:rsidR="001A2B83" w:rsidRDefault="001A2B83" w:rsidP="001A2B83">
      <w:pPr>
        <w:spacing w:after="120" w:line="360" w:lineRule="auto"/>
        <w:jc w:val="center"/>
        <w:rPr>
          <w:b/>
          <w:bCs/>
        </w:rPr>
      </w:pPr>
    </w:p>
    <w:p w14:paraId="1A5D4F9E" w14:textId="77777777" w:rsidR="001A2B83" w:rsidRDefault="001A2B83" w:rsidP="001A2B83">
      <w:pPr>
        <w:spacing w:after="120" w:line="360" w:lineRule="auto"/>
        <w:jc w:val="center"/>
        <w:rPr>
          <w:b/>
          <w:bCs/>
        </w:rPr>
      </w:pPr>
    </w:p>
    <w:p w14:paraId="65C823B5" w14:textId="77777777" w:rsidR="001A2B83" w:rsidRDefault="001A2B83" w:rsidP="001A2B83">
      <w:pPr>
        <w:spacing w:after="120" w:line="360" w:lineRule="auto"/>
        <w:jc w:val="center"/>
        <w:rPr>
          <w:b/>
          <w:bCs/>
        </w:rPr>
      </w:pPr>
    </w:p>
    <w:p w14:paraId="2C9EFF23" w14:textId="08C4178D" w:rsidR="00A46108" w:rsidRDefault="00000000" w:rsidP="001A2B83">
      <w:pPr>
        <w:spacing w:after="120" w:line="360" w:lineRule="auto"/>
        <w:jc w:val="center"/>
      </w:pPr>
      <w:r>
        <w:rPr>
          <w:b/>
          <w:bCs/>
        </w:rPr>
        <w:t>Assignment 10</w:t>
      </w:r>
    </w:p>
    <w:p w14:paraId="6AAEA992" w14:textId="77777777" w:rsidR="00A46108" w:rsidRDefault="00A46108" w:rsidP="001A2B83">
      <w:pPr>
        <w:spacing w:after="120" w:line="360" w:lineRule="auto"/>
      </w:pPr>
    </w:p>
    <w:p w14:paraId="49AC274C" w14:textId="77777777" w:rsidR="00A46108" w:rsidRDefault="00000000" w:rsidP="001A2B83">
      <w:pPr>
        <w:spacing w:after="120" w:line="360" w:lineRule="auto"/>
        <w:jc w:val="center"/>
      </w:pPr>
      <w:r>
        <w:t>Student’s Name</w:t>
      </w:r>
    </w:p>
    <w:p w14:paraId="6C6C5F9B" w14:textId="77777777" w:rsidR="00A46108" w:rsidRDefault="00000000" w:rsidP="001A2B83">
      <w:pPr>
        <w:spacing w:after="120" w:line="360" w:lineRule="auto"/>
        <w:jc w:val="center"/>
      </w:pPr>
      <w:r>
        <w:t>Institutional Affiliation</w:t>
      </w:r>
    </w:p>
    <w:p w14:paraId="149CA4B6" w14:textId="77777777" w:rsidR="00A46108" w:rsidRDefault="00000000" w:rsidP="001A2B83">
      <w:pPr>
        <w:spacing w:after="120" w:line="360" w:lineRule="auto"/>
        <w:jc w:val="center"/>
      </w:pPr>
      <w:r>
        <w:t>Course Number and Name</w:t>
      </w:r>
    </w:p>
    <w:p w14:paraId="5867A711" w14:textId="77777777" w:rsidR="00A46108" w:rsidRDefault="00000000" w:rsidP="001A2B83">
      <w:pPr>
        <w:spacing w:after="120" w:line="360" w:lineRule="auto"/>
        <w:jc w:val="center"/>
      </w:pPr>
      <w:r>
        <w:t>Instructor Name</w:t>
      </w:r>
    </w:p>
    <w:p w14:paraId="1B8125EC" w14:textId="77777777" w:rsidR="00A46108" w:rsidRDefault="00000000" w:rsidP="001A2B83">
      <w:pPr>
        <w:spacing w:after="120" w:line="360" w:lineRule="auto"/>
        <w:jc w:val="center"/>
      </w:pPr>
      <w:r>
        <w:t>Due Date</w:t>
      </w:r>
    </w:p>
    <w:p w14:paraId="4498940B" w14:textId="77777777" w:rsidR="00A46108" w:rsidRDefault="00A46108" w:rsidP="001A2B83">
      <w:pPr>
        <w:spacing w:after="120" w:line="360" w:lineRule="auto"/>
      </w:pPr>
    </w:p>
    <w:p w14:paraId="34C3F8E9" w14:textId="77777777" w:rsidR="001A2B83" w:rsidRDefault="001A2B83" w:rsidP="001A2B83">
      <w:pPr>
        <w:spacing w:after="120" w:line="360" w:lineRule="auto"/>
      </w:pPr>
    </w:p>
    <w:p w14:paraId="374DA9CC" w14:textId="77777777" w:rsidR="001A2B83" w:rsidRDefault="001A2B83" w:rsidP="001A2B83">
      <w:pPr>
        <w:spacing w:after="120" w:line="360" w:lineRule="auto"/>
      </w:pPr>
    </w:p>
    <w:p w14:paraId="42280803" w14:textId="77777777" w:rsidR="001A2B83" w:rsidRDefault="001A2B83" w:rsidP="001A2B83">
      <w:pPr>
        <w:spacing w:after="120" w:line="360" w:lineRule="auto"/>
      </w:pPr>
    </w:p>
    <w:p w14:paraId="615B2C58" w14:textId="77777777" w:rsidR="001A2B83" w:rsidRDefault="001A2B83" w:rsidP="001A2B83">
      <w:pPr>
        <w:spacing w:after="120" w:line="360" w:lineRule="auto"/>
      </w:pPr>
    </w:p>
    <w:p w14:paraId="68362345" w14:textId="77777777" w:rsidR="001A2B83" w:rsidRDefault="001A2B83" w:rsidP="001A2B83">
      <w:pPr>
        <w:spacing w:after="120" w:line="360" w:lineRule="auto"/>
      </w:pPr>
    </w:p>
    <w:p w14:paraId="4E75D107" w14:textId="77777777" w:rsidR="001A2B83" w:rsidRDefault="001A2B83" w:rsidP="001A2B83">
      <w:pPr>
        <w:spacing w:after="120" w:line="360" w:lineRule="auto"/>
      </w:pPr>
    </w:p>
    <w:p w14:paraId="06870C58" w14:textId="77777777" w:rsidR="001A2B83" w:rsidRDefault="001A2B83" w:rsidP="001A2B83">
      <w:pPr>
        <w:spacing w:after="120" w:line="360" w:lineRule="auto"/>
      </w:pPr>
    </w:p>
    <w:p w14:paraId="587ECF24" w14:textId="77777777" w:rsidR="001A2B83" w:rsidRDefault="001A2B83" w:rsidP="001A2B83">
      <w:pPr>
        <w:spacing w:after="120" w:line="360" w:lineRule="auto"/>
        <w:jc w:val="center"/>
        <w:rPr>
          <w:b/>
          <w:bCs/>
        </w:rPr>
      </w:pPr>
    </w:p>
    <w:p w14:paraId="03751941" w14:textId="05D1B0F8" w:rsidR="00A46108" w:rsidRDefault="00000000" w:rsidP="001A2B83">
      <w:pPr>
        <w:spacing w:after="120" w:line="360" w:lineRule="auto"/>
        <w:jc w:val="center"/>
        <w:rPr>
          <w:b/>
          <w:bCs/>
        </w:rPr>
      </w:pPr>
      <w:r>
        <w:rPr>
          <w:b/>
          <w:bCs/>
        </w:rPr>
        <w:lastRenderedPageBreak/>
        <w:t>Assignment 10</w:t>
      </w:r>
    </w:p>
    <w:p w14:paraId="76408645" w14:textId="0452335D" w:rsidR="005B7B47" w:rsidRDefault="005B7B47" w:rsidP="005B7B47">
      <w:pPr>
        <w:spacing w:after="120" w:line="360" w:lineRule="auto"/>
      </w:pPr>
    </w:p>
    <w:p w14:paraId="1882909C" w14:textId="4C2C8D34" w:rsidR="00A46108" w:rsidRPr="005B7B47" w:rsidRDefault="00000000" w:rsidP="001A2B83">
      <w:pPr>
        <w:pStyle w:val="ListParagraph"/>
        <w:numPr>
          <w:ilvl w:val="0"/>
          <w:numId w:val="2"/>
        </w:numPr>
        <w:spacing w:after="160" w:line="360" w:lineRule="auto"/>
      </w:pPr>
      <w:r>
        <w:rPr>
          <w:b/>
          <w:bCs/>
        </w:rPr>
        <w:t>What is the crude prevalence of hypertension (_RFHYPE5) based on the data?</w:t>
      </w:r>
    </w:p>
    <w:p w14:paraId="596650F2" w14:textId="7A3803AE" w:rsidR="005B7B47" w:rsidRDefault="005B7B47" w:rsidP="005B7B47">
      <w:pPr>
        <w:pStyle w:val="ListParagraph"/>
        <w:spacing w:after="160" w:line="360" w:lineRule="auto"/>
        <w:ind w:left="720"/>
      </w:pPr>
      <w:r w:rsidRPr="005B7B47">
        <w:drawing>
          <wp:inline distT="0" distB="0" distL="0" distR="0" wp14:anchorId="51F2198E" wp14:editId="4FCB336D">
            <wp:extent cx="3695890" cy="1530429"/>
            <wp:effectExtent l="0" t="0" r="0" b="0"/>
            <wp:docPr id="43031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19478" name=""/>
                    <pic:cNvPicPr/>
                  </pic:nvPicPr>
                  <pic:blipFill>
                    <a:blip r:embed="rId5"/>
                    <a:stretch>
                      <a:fillRect/>
                    </a:stretch>
                  </pic:blipFill>
                  <pic:spPr>
                    <a:xfrm>
                      <a:off x="0" y="0"/>
                      <a:ext cx="3695890" cy="1530429"/>
                    </a:xfrm>
                    <a:prstGeom prst="rect">
                      <a:avLst/>
                    </a:prstGeom>
                  </pic:spPr>
                </pic:pic>
              </a:graphicData>
            </a:graphic>
          </wp:inline>
        </w:drawing>
      </w:r>
    </w:p>
    <w:p w14:paraId="7CB2093F" w14:textId="483A9756" w:rsidR="001A2B83" w:rsidRDefault="005B7B47" w:rsidP="005B7B47">
      <w:pPr>
        <w:pStyle w:val="ListParagraph"/>
        <w:spacing w:after="160" w:line="360" w:lineRule="auto"/>
        <w:ind w:left="720"/>
      </w:pPr>
      <w:r w:rsidRPr="005B7B47">
        <w:t xml:space="preserve">The crude prevalence of hypertension in the study population was approximately </w:t>
      </w:r>
      <w:r>
        <w:t xml:space="preserve">(247062/416696) x 100 = 59.29%. </w:t>
      </w:r>
    </w:p>
    <w:p w14:paraId="5519BDA8" w14:textId="11E08652" w:rsidR="001A2B83" w:rsidRDefault="001A2B83" w:rsidP="001A2B83">
      <w:pPr>
        <w:pStyle w:val="ListParagraph"/>
        <w:numPr>
          <w:ilvl w:val="0"/>
          <w:numId w:val="2"/>
        </w:numPr>
        <w:spacing w:after="120" w:line="360" w:lineRule="auto"/>
      </w:pPr>
      <w:r>
        <w:t>What is the crude prevalence of hypertension by different BMI categories (</w:t>
      </w:r>
      <w:proofErr w:type="spellStart"/>
      <w:r>
        <w:t>bmi_g</w:t>
      </w:r>
      <w:proofErr w:type="spellEnd"/>
      <w:r>
        <w:t>) in the dataset?</w:t>
      </w:r>
    </w:p>
    <w:p w14:paraId="1F378E99" w14:textId="534665F7" w:rsidR="001A2B83" w:rsidRDefault="005B7B47" w:rsidP="001A2B83">
      <w:pPr>
        <w:pStyle w:val="ListParagraph"/>
        <w:spacing w:after="120" w:line="360" w:lineRule="auto"/>
        <w:ind w:left="720"/>
      </w:pPr>
      <w:r w:rsidRPr="005B7B47">
        <w:t>The prevalence of hypertension varied across BMI categories. Individuals in higher BMI categories exhibited different levels of hypertension compared to those with normal BMI, indicating a relationship between body weight and hypertension status.</w:t>
      </w:r>
    </w:p>
    <w:p w14:paraId="2490C9DB" w14:textId="741FD599" w:rsidR="001A2B83" w:rsidRDefault="005B7B47" w:rsidP="007754C9">
      <w:pPr>
        <w:pStyle w:val="ListParagraph"/>
        <w:spacing w:after="120" w:line="360" w:lineRule="auto"/>
        <w:ind w:left="720"/>
      </w:pPr>
      <w:r w:rsidRPr="005B7B47">
        <w:drawing>
          <wp:inline distT="0" distB="0" distL="0" distR="0" wp14:anchorId="7D31F85B" wp14:editId="0111A7DC">
            <wp:extent cx="3772094" cy="1644735"/>
            <wp:effectExtent l="0" t="0" r="0" b="0"/>
            <wp:docPr id="1386140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40545" name=""/>
                    <pic:cNvPicPr/>
                  </pic:nvPicPr>
                  <pic:blipFill>
                    <a:blip r:embed="rId6"/>
                    <a:stretch>
                      <a:fillRect/>
                    </a:stretch>
                  </pic:blipFill>
                  <pic:spPr>
                    <a:xfrm>
                      <a:off x="0" y="0"/>
                      <a:ext cx="3772094" cy="1644735"/>
                    </a:xfrm>
                    <a:prstGeom prst="rect">
                      <a:avLst/>
                    </a:prstGeom>
                  </pic:spPr>
                </pic:pic>
              </a:graphicData>
            </a:graphic>
          </wp:inline>
        </w:drawing>
      </w:r>
    </w:p>
    <w:p w14:paraId="619CA1DC" w14:textId="11185D04" w:rsidR="001A2B83" w:rsidRDefault="001A2B83" w:rsidP="001A2B83">
      <w:pPr>
        <w:pStyle w:val="ListParagraph"/>
        <w:numPr>
          <w:ilvl w:val="0"/>
          <w:numId w:val="2"/>
        </w:numPr>
        <w:spacing w:after="120" w:line="360" w:lineRule="auto"/>
      </w:pPr>
      <w:r>
        <w:t>Is there any association between BMI and the prevalence of hypertension? If so, what is the measure of association, and how should it be interpreted?</w:t>
      </w:r>
    </w:p>
    <w:p w14:paraId="62AE7CA5" w14:textId="77777777" w:rsidR="001A2B83" w:rsidRDefault="001A2B83" w:rsidP="001A2B83">
      <w:pPr>
        <w:pStyle w:val="ListParagraph"/>
        <w:spacing w:after="120" w:line="360" w:lineRule="auto"/>
        <w:ind w:left="720"/>
      </w:pPr>
    </w:p>
    <w:p w14:paraId="36ED3FC7" w14:textId="51F8F281" w:rsidR="001A2B83" w:rsidRDefault="007754C9" w:rsidP="001A2B83">
      <w:pPr>
        <w:spacing w:after="120" w:line="360" w:lineRule="auto"/>
        <w:rPr>
          <w:b/>
          <w:bCs/>
        </w:rPr>
      </w:pPr>
      <w:r w:rsidRPr="007754C9">
        <w:rPr>
          <w:b/>
          <w:bCs/>
        </w:rPr>
        <w:drawing>
          <wp:inline distT="0" distB="0" distL="0" distR="0" wp14:anchorId="567C2849" wp14:editId="74226829">
            <wp:extent cx="4419827" cy="3149762"/>
            <wp:effectExtent l="0" t="0" r="0" b="0"/>
            <wp:docPr id="118912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5199" name=""/>
                    <pic:cNvPicPr/>
                  </pic:nvPicPr>
                  <pic:blipFill>
                    <a:blip r:embed="rId7"/>
                    <a:stretch>
                      <a:fillRect/>
                    </a:stretch>
                  </pic:blipFill>
                  <pic:spPr>
                    <a:xfrm>
                      <a:off x="0" y="0"/>
                      <a:ext cx="4419827" cy="3149762"/>
                    </a:xfrm>
                    <a:prstGeom prst="rect">
                      <a:avLst/>
                    </a:prstGeom>
                  </pic:spPr>
                </pic:pic>
              </a:graphicData>
            </a:graphic>
          </wp:inline>
        </w:drawing>
      </w:r>
    </w:p>
    <w:p w14:paraId="7443815D" w14:textId="1CA446F1" w:rsidR="007754C9" w:rsidRDefault="007754C9" w:rsidP="001A2B83">
      <w:pPr>
        <w:spacing w:after="120" w:line="360" w:lineRule="auto"/>
        <w:rPr>
          <w:b/>
          <w:bCs/>
        </w:rPr>
      </w:pPr>
      <w:r w:rsidRPr="007754C9">
        <w:rPr>
          <w:b/>
          <w:bCs/>
        </w:rPr>
        <w:drawing>
          <wp:inline distT="0" distB="0" distL="0" distR="0" wp14:anchorId="65425906" wp14:editId="3D5E3457">
            <wp:extent cx="4349974" cy="3416476"/>
            <wp:effectExtent l="0" t="0" r="0" b="0"/>
            <wp:docPr id="116551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11317" name=""/>
                    <pic:cNvPicPr/>
                  </pic:nvPicPr>
                  <pic:blipFill>
                    <a:blip r:embed="rId8"/>
                    <a:stretch>
                      <a:fillRect/>
                    </a:stretch>
                  </pic:blipFill>
                  <pic:spPr>
                    <a:xfrm>
                      <a:off x="0" y="0"/>
                      <a:ext cx="4349974" cy="3416476"/>
                    </a:xfrm>
                    <a:prstGeom prst="rect">
                      <a:avLst/>
                    </a:prstGeom>
                  </pic:spPr>
                </pic:pic>
              </a:graphicData>
            </a:graphic>
          </wp:inline>
        </w:drawing>
      </w:r>
    </w:p>
    <w:p w14:paraId="6A84DAFB" w14:textId="73B1AE38" w:rsidR="001A2B83" w:rsidRPr="007754C9" w:rsidRDefault="007754C9" w:rsidP="001A2B83">
      <w:pPr>
        <w:spacing w:after="120" w:line="360" w:lineRule="auto"/>
      </w:pPr>
      <w:r w:rsidRPr="007754C9">
        <w:t>There is a statistically significant association between BMI and hypertension (Chi-square p &lt; 0.0001). Logistic regression analysis showed that BMI category is significantly associated with hypertension. The odds ratios suggest differences in hypertension likelihood across BMI groups compared to the normal BMI category, although the direction of association may require careful interpretation.</w:t>
      </w:r>
    </w:p>
    <w:p w14:paraId="072F9278" w14:textId="5BB28428" w:rsidR="00A46108" w:rsidRDefault="00000000" w:rsidP="001A2B83">
      <w:pPr>
        <w:spacing w:after="120" w:line="360" w:lineRule="auto"/>
      </w:pPr>
      <w:r>
        <w:rPr>
          <w:b/>
          <w:bCs/>
        </w:rPr>
        <w:t>Codes</w:t>
      </w:r>
    </w:p>
    <w:p w14:paraId="52348B15" w14:textId="77777777" w:rsidR="007754C9" w:rsidRDefault="007754C9" w:rsidP="007754C9">
      <w:pPr>
        <w:spacing w:after="120" w:line="360" w:lineRule="auto"/>
      </w:pPr>
      <w:proofErr w:type="spellStart"/>
      <w:r>
        <w:t>libname</w:t>
      </w:r>
      <w:proofErr w:type="spellEnd"/>
      <w:r>
        <w:t xml:space="preserve"> </w:t>
      </w:r>
      <w:proofErr w:type="spellStart"/>
      <w:r>
        <w:t>mydata</w:t>
      </w:r>
      <w:proofErr w:type="spellEnd"/>
      <w:r>
        <w:t xml:space="preserve"> "~/sasuser.v94";</w:t>
      </w:r>
    </w:p>
    <w:p w14:paraId="44C88476" w14:textId="77777777" w:rsidR="007754C9" w:rsidRDefault="007754C9" w:rsidP="007754C9">
      <w:pPr>
        <w:spacing w:after="120" w:line="360" w:lineRule="auto"/>
      </w:pPr>
      <w:r>
        <w:t>proc contents data=mydata.sasdata_20191;</w:t>
      </w:r>
    </w:p>
    <w:p w14:paraId="5B8E88EB" w14:textId="77777777" w:rsidR="007754C9" w:rsidRDefault="007754C9" w:rsidP="007754C9">
      <w:pPr>
        <w:spacing w:after="120" w:line="360" w:lineRule="auto"/>
      </w:pPr>
      <w:r>
        <w:t>run;</w:t>
      </w:r>
    </w:p>
    <w:p w14:paraId="06278859" w14:textId="77777777" w:rsidR="007754C9" w:rsidRDefault="007754C9" w:rsidP="007754C9">
      <w:pPr>
        <w:spacing w:after="120" w:line="360" w:lineRule="auto"/>
      </w:pPr>
      <w:r>
        <w:t>data sasdata_20191_new;</w:t>
      </w:r>
    </w:p>
    <w:p w14:paraId="35A6842B" w14:textId="77777777" w:rsidR="007754C9" w:rsidRDefault="007754C9" w:rsidP="007754C9">
      <w:pPr>
        <w:spacing w:after="120" w:line="360" w:lineRule="auto"/>
      </w:pPr>
      <w:r>
        <w:t xml:space="preserve">    set mydata.sasdata_20191;</w:t>
      </w:r>
    </w:p>
    <w:p w14:paraId="50292430" w14:textId="77777777" w:rsidR="007754C9" w:rsidRDefault="007754C9" w:rsidP="007754C9">
      <w:pPr>
        <w:spacing w:after="120" w:line="360" w:lineRule="auto"/>
      </w:pPr>
    </w:p>
    <w:p w14:paraId="555E129D" w14:textId="77777777" w:rsidR="007754C9" w:rsidRDefault="007754C9" w:rsidP="007754C9">
      <w:pPr>
        <w:spacing w:after="120" w:line="360" w:lineRule="auto"/>
      </w:pPr>
      <w:r>
        <w:t xml:space="preserve">    if missing(_BMI5) then </w:t>
      </w:r>
      <w:proofErr w:type="spellStart"/>
      <w:r>
        <w:t>bmi_g</w:t>
      </w:r>
      <w:proofErr w:type="spellEnd"/>
      <w:r>
        <w:t xml:space="preserve"> = .;</w:t>
      </w:r>
    </w:p>
    <w:p w14:paraId="14FCEE53" w14:textId="77777777" w:rsidR="007754C9" w:rsidRDefault="007754C9" w:rsidP="007754C9">
      <w:pPr>
        <w:spacing w:after="120" w:line="360" w:lineRule="auto"/>
      </w:pPr>
      <w:r>
        <w:t xml:space="preserve">    else if _BMI5 &lt; 2500 then </w:t>
      </w:r>
      <w:proofErr w:type="spellStart"/>
      <w:r>
        <w:t>bmi_g</w:t>
      </w:r>
      <w:proofErr w:type="spellEnd"/>
      <w:r>
        <w:t xml:space="preserve"> = 1;</w:t>
      </w:r>
    </w:p>
    <w:p w14:paraId="464F9F19" w14:textId="77777777" w:rsidR="007754C9" w:rsidRDefault="007754C9" w:rsidP="007754C9">
      <w:pPr>
        <w:spacing w:after="120" w:line="360" w:lineRule="auto"/>
      </w:pPr>
      <w:r>
        <w:t xml:space="preserve">    else if 2500 &lt;= _BMI5 &lt; 3000 then </w:t>
      </w:r>
      <w:proofErr w:type="spellStart"/>
      <w:r>
        <w:t>bmi_g</w:t>
      </w:r>
      <w:proofErr w:type="spellEnd"/>
      <w:r>
        <w:t xml:space="preserve"> = 2;</w:t>
      </w:r>
    </w:p>
    <w:p w14:paraId="77975DB7" w14:textId="77777777" w:rsidR="007754C9" w:rsidRDefault="007754C9" w:rsidP="007754C9">
      <w:pPr>
        <w:spacing w:after="120" w:line="360" w:lineRule="auto"/>
      </w:pPr>
      <w:r>
        <w:t xml:space="preserve">    else if _BMI5 &gt;= 3000 then </w:t>
      </w:r>
      <w:proofErr w:type="spellStart"/>
      <w:r>
        <w:t>bmi_g</w:t>
      </w:r>
      <w:proofErr w:type="spellEnd"/>
      <w:r>
        <w:t xml:space="preserve"> = 3;</w:t>
      </w:r>
    </w:p>
    <w:p w14:paraId="04F33B4E" w14:textId="77777777" w:rsidR="007754C9" w:rsidRDefault="007754C9" w:rsidP="007754C9">
      <w:pPr>
        <w:spacing w:after="120" w:line="360" w:lineRule="auto"/>
      </w:pPr>
      <w:r>
        <w:t>run;</w:t>
      </w:r>
    </w:p>
    <w:p w14:paraId="0236E2B3" w14:textId="77777777" w:rsidR="007754C9" w:rsidRDefault="007754C9" w:rsidP="007754C9">
      <w:pPr>
        <w:spacing w:after="120" w:line="360" w:lineRule="auto"/>
      </w:pPr>
      <w:r>
        <w:t xml:space="preserve">proc </w:t>
      </w:r>
      <w:proofErr w:type="spellStart"/>
      <w:r>
        <w:t>freq</w:t>
      </w:r>
      <w:proofErr w:type="spellEnd"/>
      <w:r>
        <w:t xml:space="preserve"> data=sasdata_20191_new;</w:t>
      </w:r>
    </w:p>
    <w:p w14:paraId="0EA3ABD2" w14:textId="77777777" w:rsidR="007754C9" w:rsidRDefault="007754C9" w:rsidP="007754C9">
      <w:pPr>
        <w:spacing w:after="120" w:line="360" w:lineRule="auto"/>
      </w:pPr>
      <w:r>
        <w:t xml:space="preserve">    tables </w:t>
      </w:r>
      <w:proofErr w:type="spellStart"/>
      <w:r>
        <w:t>bmi_g</w:t>
      </w:r>
      <w:proofErr w:type="spellEnd"/>
      <w:r>
        <w:t xml:space="preserve"> / missing;</w:t>
      </w:r>
    </w:p>
    <w:p w14:paraId="38035303" w14:textId="77777777" w:rsidR="007754C9" w:rsidRDefault="007754C9" w:rsidP="007754C9">
      <w:pPr>
        <w:spacing w:after="120" w:line="360" w:lineRule="auto"/>
      </w:pPr>
      <w:r>
        <w:t>run;</w:t>
      </w:r>
    </w:p>
    <w:p w14:paraId="72945BA6" w14:textId="77777777" w:rsidR="007754C9" w:rsidRDefault="007754C9" w:rsidP="007754C9">
      <w:pPr>
        <w:spacing w:after="120" w:line="360" w:lineRule="auto"/>
      </w:pPr>
      <w:r>
        <w:t xml:space="preserve">proc </w:t>
      </w:r>
      <w:proofErr w:type="spellStart"/>
      <w:r>
        <w:t>freq</w:t>
      </w:r>
      <w:proofErr w:type="spellEnd"/>
      <w:r>
        <w:t xml:space="preserve"> data=sasdata_20191_new;</w:t>
      </w:r>
    </w:p>
    <w:p w14:paraId="408CED09" w14:textId="77777777" w:rsidR="007754C9" w:rsidRDefault="007754C9" w:rsidP="007754C9">
      <w:pPr>
        <w:spacing w:after="120" w:line="360" w:lineRule="auto"/>
      </w:pPr>
      <w:r>
        <w:t xml:space="preserve">    tables _RFHYPE5 / missing;</w:t>
      </w:r>
    </w:p>
    <w:p w14:paraId="796E4450" w14:textId="77777777" w:rsidR="007754C9" w:rsidRDefault="007754C9" w:rsidP="007754C9">
      <w:pPr>
        <w:spacing w:after="120" w:line="360" w:lineRule="auto"/>
      </w:pPr>
      <w:r>
        <w:t>run;</w:t>
      </w:r>
    </w:p>
    <w:p w14:paraId="163FAD4C" w14:textId="77777777" w:rsidR="007754C9" w:rsidRDefault="007754C9" w:rsidP="007754C9">
      <w:pPr>
        <w:spacing w:after="120" w:line="360" w:lineRule="auto"/>
      </w:pPr>
      <w:r>
        <w:t xml:space="preserve">proc </w:t>
      </w:r>
      <w:proofErr w:type="spellStart"/>
      <w:r>
        <w:t>freq</w:t>
      </w:r>
      <w:proofErr w:type="spellEnd"/>
      <w:r>
        <w:t xml:space="preserve"> data=sasdata_20191_new;</w:t>
      </w:r>
    </w:p>
    <w:p w14:paraId="23E7F662" w14:textId="77777777" w:rsidR="007754C9" w:rsidRDefault="007754C9" w:rsidP="007754C9">
      <w:pPr>
        <w:spacing w:after="120" w:line="360" w:lineRule="auto"/>
      </w:pPr>
      <w:r>
        <w:t xml:space="preserve">    where _RFHYPE5 in (1,2);</w:t>
      </w:r>
    </w:p>
    <w:p w14:paraId="14E3C2CE" w14:textId="77777777" w:rsidR="007754C9" w:rsidRDefault="007754C9" w:rsidP="007754C9">
      <w:pPr>
        <w:spacing w:after="120" w:line="360" w:lineRule="auto"/>
      </w:pPr>
      <w:r>
        <w:t xml:space="preserve">    tables </w:t>
      </w:r>
      <w:proofErr w:type="spellStart"/>
      <w:r>
        <w:t>bmi_g</w:t>
      </w:r>
      <w:proofErr w:type="spellEnd"/>
      <w:r>
        <w:t xml:space="preserve"> * _RFHYPE5 / </w:t>
      </w:r>
      <w:proofErr w:type="spellStart"/>
      <w:r>
        <w:t>chisq</w:t>
      </w:r>
      <w:proofErr w:type="spellEnd"/>
      <w:r>
        <w:t xml:space="preserve"> row;</w:t>
      </w:r>
    </w:p>
    <w:p w14:paraId="00B50AF8" w14:textId="77777777" w:rsidR="007754C9" w:rsidRDefault="007754C9" w:rsidP="007754C9">
      <w:pPr>
        <w:spacing w:after="120" w:line="360" w:lineRule="auto"/>
      </w:pPr>
      <w:r>
        <w:t>run;</w:t>
      </w:r>
    </w:p>
    <w:p w14:paraId="3C726D10" w14:textId="77777777" w:rsidR="007754C9" w:rsidRDefault="007754C9" w:rsidP="007754C9">
      <w:pPr>
        <w:spacing w:after="120" w:line="360" w:lineRule="auto"/>
      </w:pPr>
      <w:r>
        <w:t>proc logistic data=sasdata_20191_new;</w:t>
      </w:r>
    </w:p>
    <w:p w14:paraId="0CCED5A9" w14:textId="77777777" w:rsidR="007754C9" w:rsidRDefault="007754C9" w:rsidP="007754C9">
      <w:pPr>
        <w:spacing w:after="120" w:line="360" w:lineRule="auto"/>
      </w:pPr>
      <w:r>
        <w:t xml:space="preserve">    where _RFHYPE5 in (1,2);</w:t>
      </w:r>
    </w:p>
    <w:p w14:paraId="75E760F9" w14:textId="77777777" w:rsidR="007754C9" w:rsidRDefault="007754C9" w:rsidP="007754C9">
      <w:pPr>
        <w:spacing w:after="120" w:line="360" w:lineRule="auto"/>
      </w:pPr>
      <w:r>
        <w:t xml:space="preserve">    class </w:t>
      </w:r>
      <w:proofErr w:type="spellStart"/>
      <w:r>
        <w:t>bmi_g</w:t>
      </w:r>
      <w:proofErr w:type="spellEnd"/>
      <w:r>
        <w:t xml:space="preserve"> (ref='1');</w:t>
      </w:r>
    </w:p>
    <w:p w14:paraId="48803395" w14:textId="77777777" w:rsidR="007754C9" w:rsidRDefault="007754C9" w:rsidP="007754C9">
      <w:pPr>
        <w:spacing w:after="120" w:line="360" w:lineRule="auto"/>
      </w:pPr>
      <w:r>
        <w:t xml:space="preserve">    model _RFHYPE5(event='1') = </w:t>
      </w:r>
      <w:proofErr w:type="spellStart"/>
      <w:r>
        <w:t>bmi_g</w:t>
      </w:r>
      <w:proofErr w:type="spellEnd"/>
      <w:r>
        <w:t>;</w:t>
      </w:r>
    </w:p>
    <w:p w14:paraId="2D2FE8F5" w14:textId="7947B02B" w:rsidR="00A46108" w:rsidRDefault="007754C9" w:rsidP="007754C9">
      <w:pPr>
        <w:spacing w:after="120" w:line="360" w:lineRule="auto"/>
      </w:pPr>
      <w:r>
        <w:t>run;</w:t>
      </w:r>
    </w:p>
    <w:sectPr w:rsidR="00A4610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B34"/>
    <w:multiLevelType w:val="hybridMultilevel"/>
    <w:tmpl w:val="7B166DC2"/>
    <w:lvl w:ilvl="0" w:tplc="28E64B1E">
      <w:start w:val="1"/>
      <w:numFmt w:val="bullet"/>
      <w:lvlText w:val="•"/>
      <w:lvlJc w:val="left"/>
      <w:pPr>
        <w:ind w:left="720" w:hanging="360"/>
      </w:pPr>
    </w:lvl>
    <w:lvl w:ilvl="1" w:tplc="55561FDC">
      <w:numFmt w:val="decimal"/>
      <w:lvlText w:val=""/>
      <w:lvlJc w:val="left"/>
    </w:lvl>
    <w:lvl w:ilvl="2" w:tplc="C4E2C49E">
      <w:numFmt w:val="decimal"/>
      <w:lvlText w:val=""/>
      <w:lvlJc w:val="left"/>
    </w:lvl>
    <w:lvl w:ilvl="3" w:tplc="75E2D96A">
      <w:numFmt w:val="decimal"/>
      <w:lvlText w:val=""/>
      <w:lvlJc w:val="left"/>
    </w:lvl>
    <w:lvl w:ilvl="4" w:tplc="538E06D6">
      <w:numFmt w:val="decimal"/>
      <w:lvlText w:val=""/>
      <w:lvlJc w:val="left"/>
    </w:lvl>
    <w:lvl w:ilvl="5" w:tplc="A71EB27C">
      <w:numFmt w:val="decimal"/>
      <w:lvlText w:val=""/>
      <w:lvlJc w:val="left"/>
    </w:lvl>
    <w:lvl w:ilvl="6" w:tplc="B0F8ACE8">
      <w:numFmt w:val="decimal"/>
      <w:lvlText w:val=""/>
      <w:lvlJc w:val="left"/>
    </w:lvl>
    <w:lvl w:ilvl="7" w:tplc="D2E8890A">
      <w:numFmt w:val="decimal"/>
      <w:lvlText w:val=""/>
      <w:lvlJc w:val="left"/>
    </w:lvl>
    <w:lvl w:ilvl="8" w:tplc="EC54FC80">
      <w:numFmt w:val="decimal"/>
      <w:lvlText w:val=""/>
      <w:lvlJc w:val="left"/>
    </w:lvl>
  </w:abstractNum>
  <w:abstractNum w:abstractNumId="1" w15:restartNumberingAfterBreak="0">
    <w:nsid w:val="2FC0242B"/>
    <w:multiLevelType w:val="hybridMultilevel"/>
    <w:tmpl w:val="638663EA"/>
    <w:lvl w:ilvl="0" w:tplc="6D527CCA">
      <w:start w:val="1"/>
      <w:numFmt w:val="bullet"/>
      <w:lvlText w:val="●"/>
      <w:lvlJc w:val="left"/>
      <w:pPr>
        <w:ind w:left="720" w:hanging="360"/>
      </w:pPr>
    </w:lvl>
    <w:lvl w:ilvl="1" w:tplc="CE82DACA">
      <w:start w:val="1"/>
      <w:numFmt w:val="bullet"/>
      <w:lvlText w:val="○"/>
      <w:lvlJc w:val="left"/>
      <w:pPr>
        <w:ind w:left="1440" w:hanging="360"/>
      </w:pPr>
    </w:lvl>
    <w:lvl w:ilvl="2" w:tplc="0A747A90">
      <w:start w:val="1"/>
      <w:numFmt w:val="bullet"/>
      <w:lvlText w:val="■"/>
      <w:lvlJc w:val="left"/>
      <w:pPr>
        <w:ind w:left="2160" w:hanging="360"/>
      </w:pPr>
    </w:lvl>
    <w:lvl w:ilvl="3" w:tplc="6EA42A98">
      <w:start w:val="1"/>
      <w:numFmt w:val="bullet"/>
      <w:lvlText w:val="●"/>
      <w:lvlJc w:val="left"/>
      <w:pPr>
        <w:ind w:left="2880" w:hanging="360"/>
      </w:pPr>
    </w:lvl>
    <w:lvl w:ilvl="4" w:tplc="644C3D1E">
      <w:start w:val="1"/>
      <w:numFmt w:val="bullet"/>
      <w:lvlText w:val="○"/>
      <w:lvlJc w:val="left"/>
      <w:pPr>
        <w:ind w:left="3600" w:hanging="360"/>
      </w:pPr>
    </w:lvl>
    <w:lvl w:ilvl="5" w:tplc="1C94B184">
      <w:start w:val="1"/>
      <w:numFmt w:val="bullet"/>
      <w:lvlText w:val="■"/>
      <w:lvlJc w:val="left"/>
      <w:pPr>
        <w:ind w:left="4320" w:hanging="360"/>
      </w:pPr>
    </w:lvl>
    <w:lvl w:ilvl="6" w:tplc="BEC4F35E">
      <w:start w:val="1"/>
      <w:numFmt w:val="bullet"/>
      <w:lvlText w:val="●"/>
      <w:lvlJc w:val="left"/>
      <w:pPr>
        <w:ind w:left="5040" w:hanging="360"/>
      </w:pPr>
    </w:lvl>
    <w:lvl w:ilvl="7" w:tplc="096826CC">
      <w:start w:val="1"/>
      <w:numFmt w:val="bullet"/>
      <w:lvlText w:val="●"/>
      <w:lvlJc w:val="left"/>
      <w:pPr>
        <w:ind w:left="5760" w:hanging="360"/>
      </w:pPr>
    </w:lvl>
    <w:lvl w:ilvl="8" w:tplc="BFC432B2">
      <w:start w:val="1"/>
      <w:numFmt w:val="bullet"/>
      <w:lvlText w:val="●"/>
      <w:lvlJc w:val="left"/>
      <w:pPr>
        <w:ind w:left="6480" w:hanging="360"/>
      </w:pPr>
    </w:lvl>
  </w:abstractNum>
  <w:abstractNum w:abstractNumId="2" w15:restartNumberingAfterBreak="0">
    <w:nsid w:val="36830DC0"/>
    <w:multiLevelType w:val="hybridMultilevel"/>
    <w:tmpl w:val="65CEF0F4"/>
    <w:lvl w:ilvl="0" w:tplc="4550A536">
      <w:start w:val="1"/>
      <w:numFmt w:val="decimal"/>
      <w:lvlText w:val="%1."/>
      <w:lvlJc w:val="left"/>
      <w:pPr>
        <w:ind w:left="720" w:hanging="360"/>
      </w:pPr>
    </w:lvl>
    <w:lvl w:ilvl="1" w:tplc="AF78258E">
      <w:numFmt w:val="decimal"/>
      <w:lvlText w:val=""/>
      <w:lvlJc w:val="left"/>
    </w:lvl>
    <w:lvl w:ilvl="2" w:tplc="3AFC1F54">
      <w:numFmt w:val="decimal"/>
      <w:lvlText w:val=""/>
      <w:lvlJc w:val="left"/>
    </w:lvl>
    <w:lvl w:ilvl="3" w:tplc="5A668940">
      <w:numFmt w:val="decimal"/>
      <w:lvlText w:val=""/>
      <w:lvlJc w:val="left"/>
    </w:lvl>
    <w:lvl w:ilvl="4" w:tplc="E1481E3A">
      <w:numFmt w:val="decimal"/>
      <w:lvlText w:val=""/>
      <w:lvlJc w:val="left"/>
    </w:lvl>
    <w:lvl w:ilvl="5" w:tplc="1FB4820A">
      <w:numFmt w:val="decimal"/>
      <w:lvlText w:val=""/>
      <w:lvlJc w:val="left"/>
    </w:lvl>
    <w:lvl w:ilvl="6" w:tplc="30D4BB1C">
      <w:numFmt w:val="decimal"/>
      <w:lvlText w:val=""/>
      <w:lvlJc w:val="left"/>
    </w:lvl>
    <w:lvl w:ilvl="7" w:tplc="CFBE2066">
      <w:numFmt w:val="decimal"/>
      <w:lvlText w:val=""/>
      <w:lvlJc w:val="left"/>
    </w:lvl>
    <w:lvl w:ilvl="8" w:tplc="6172EF26">
      <w:numFmt w:val="decimal"/>
      <w:lvlText w:val=""/>
      <w:lvlJc w:val="left"/>
    </w:lvl>
  </w:abstractNum>
  <w:num w:numId="1" w16cid:durableId="100688099">
    <w:abstractNumId w:val="1"/>
    <w:lvlOverride w:ilvl="0">
      <w:startOverride w:val="1"/>
    </w:lvlOverride>
  </w:num>
  <w:num w:numId="2" w16cid:durableId="306663866">
    <w:abstractNumId w:val="2"/>
    <w:lvlOverride w:ilvl="0">
      <w:startOverride w:val="1"/>
    </w:lvlOverride>
  </w:num>
  <w:num w:numId="3" w16cid:durableId="1029797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08"/>
    <w:rsid w:val="001A2B83"/>
    <w:rsid w:val="005B7B47"/>
    <w:rsid w:val="007754C9"/>
    <w:rsid w:val="00A46108"/>
    <w:rsid w:val="00A77D73"/>
    <w:rsid w:val="00B0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7AD2"/>
  <w15:docId w15:val="{6E693875-0C38-4E01-B764-6D77FDE6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xyz</cp:lastModifiedBy>
  <cp:revision>3</cp:revision>
  <dcterms:created xsi:type="dcterms:W3CDTF">2026-04-08T05:43:00Z</dcterms:created>
  <dcterms:modified xsi:type="dcterms:W3CDTF">2026-04-20T07:57:00Z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30621019-f582-490c-8e71-ee781b745fcf</vt:lpwstr>
  </property>
</Properties>
</file>