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4859" w14:textId="77777777" w:rsidR="005D4E73" w:rsidRPr="007876C8" w:rsidRDefault="00EB6FBF" w:rsidP="00637BF8">
      <w:pPr>
        <w:spacing w:after="0" w:line="480" w:lineRule="auto"/>
        <w:rPr>
          <w:rFonts w:ascii="Times New Roman" w:eastAsia="Times New Roman" w:hAnsi="Times New Roman" w:cs="Times New Roman"/>
          <w:color w:val="000000"/>
          <w:sz w:val="24"/>
          <w:szCs w:val="24"/>
        </w:rPr>
      </w:pPr>
      <w:r w:rsidRPr="007876C8">
        <w:rPr>
          <w:rFonts w:ascii="Times New Roman" w:eastAsia="Times New Roman" w:hAnsi="Times New Roman" w:cs="Times New Roman"/>
          <w:color w:val="000000"/>
          <w:sz w:val="24"/>
          <w:szCs w:val="24"/>
        </w:rPr>
        <w:t>Name</w:t>
      </w:r>
    </w:p>
    <w:p w14:paraId="177A4CEF" w14:textId="77777777" w:rsidR="005D4E73" w:rsidRPr="007876C8" w:rsidRDefault="00F03A2E" w:rsidP="00637BF8">
      <w:pPr>
        <w:spacing w:after="0" w:line="480" w:lineRule="auto"/>
        <w:rPr>
          <w:rFonts w:ascii="Times New Roman" w:eastAsia="Times New Roman" w:hAnsi="Times New Roman" w:cs="Times New Roman"/>
          <w:color w:val="000000"/>
          <w:sz w:val="24"/>
          <w:szCs w:val="24"/>
        </w:rPr>
      </w:pPr>
      <w:r w:rsidRPr="007876C8">
        <w:rPr>
          <w:rFonts w:ascii="Times New Roman" w:eastAsia="Times New Roman" w:hAnsi="Times New Roman" w:cs="Times New Roman"/>
          <w:color w:val="000000"/>
          <w:sz w:val="24"/>
          <w:szCs w:val="24"/>
        </w:rPr>
        <w:t>Instructor</w:t>
      </w:r>
    </w:p>
    <w:p w14:paraId="49E6350E" w14:textId="77777777" w:rsidR="005D4E73" w:rsidRPr="007876C8" w:rsidRDefault="00EB6FBF" w:rsidP="00637BF8">
      <w:pPr>
        <w:spacing w:after="0" w:line="480" w:lineRule="auto"/>
        <w:rPr>
          <w:rFonts w:ascii="Times New Roman" w:eastAsia="Times New Roman" w:hAnsi="Times New Roman" w:cs="Times New Roman"/>
          <w:color w:val="000000"/>
          <w:sz w:val="24"/>
          <w:szCs w:val="24"/>
        </w:rPr>
      </w:pPr>
      <w:r w:rsidRPr="007876C8">
        <w:rPr>
          <w:rFonts w:ascii="Times New Roman" w:eastAsia="Times New Roman" w:hAnsi="Times New Roman" w:cs="Times New Roman"/>
          <w:color w:val="000000"/>
          <w:sz w:val="24"/>
          <w:szCs w:val="24"/>
        </w:rPr>
        <w:t>Course</w:t>
      </w:r>
    </w:p>
    <w:p w14:paraId="1F8E37D3" w14:textId="32BF210F" w:rsidR="00234F82" w:rsidRPr="007876C8" w:rsidRDefault="00E045E7" w:rsidP="00637BF8">
      <w:pPr>
        <w:spacing w:after="0" w:line="480" w:lineRule="auto"/>
        <w:rPr>
          <w:rFonts w:ascii="Times New Roman" w:eastAsia="Times New Roman" w:hAnsi="Times New Roman" w:cs="Times New Roman"/>
          <w:color w:val="000000"/>
          <w:sz w:val="24"/>
          <w:szCs w:val="24"/>
        </w:rPr>
      </w:pPr>
      <w:bookmarkStart w:id="0" w:name="_Hlk194629818"/>
      <w:r>
        <w:rPr>
          <w:rFonts w:ascii="Times New Roman" w:eastAsia="Times New Roman" w:hAnsi="Times New Roman" w:cs="Times New Roman"/>
          <w:color w:val="000000"/>
          <w:sz w:val="24"/>
          <w:szCs w:val="24"/>
        </w:rPr>
        <w:t>Date</w:t>
      </w:r>
    </w:p>
    <w:bookmarkEnd w:id="0"/>
    <w:p w14:paraId="257A95FE" w14:textId="77777777" w:rsidR="004B6785" w:rsidRPr="004B6785" w:rsidRDefault="004B6785" w:rsidP="00637BF8">
      <w:pPr>
        <w:spacing w:after="0" w:line="480" w:lineRule="auto"/>
        <w:jc w:val="center"/>
        <w:rPr>
          <w:rFonts w:ascii="Times New Roman" w:eastAsia="Times New Roman" w:hAnsi="Times New Roman" w:cs="Times New Roman"/>
          <w:color w:val="000000"/>
          <w:sz w:val="24"/>
          <w:szCs w:val="24"/>
        </w:rPr>
      </w:pPr>
      <w:r w:rsidRPr="004B6785">
        <w:rPr>
          <w:rFonts w:ascii="Times New Roman" w:eastAsia="Times New Roman" w:hAnsi="Times New Roman" w:cs="Times New Roman"/>
          <w:color w:val="000000"/>
          <w:sz w:val="24"/>
          <w:szCs w:val="24"/>
        </w:rPr>
        <w:t>Paper 2: Sugar</w:t>
      </w:r>
    </w:p>
    <w:p w14:paraId="14E172DD" w14:textId="77777777" w:rsidR="000A4092" w:rsidRPr="000A4092" w:rsidRDefault="0021377C"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A4092" w:rsidRPr="000A4092">
        <w:rPr>
          <w:rFonts w:ascii="Times New Roman" w:eastAsia="Times New Roman" w:hAnsi="Times New Roman" w:cs="Times New Roman"/>
          <w:color w:val="000000"/>
          <w:sz w:val="24"/>
          <w:szCs w:val="24"/>
        </w:rPr>
        <w:t xml:space="preserve">The intersectional reality of Black womanhood is exposed through the intricate social forces at play in Bigelow, Arkansas in the novel Sugar by Bernice L. McFadden. The novel is an intersectional text of great depth, that explores how racism and sexism, in this case, misogynoir, the discrimination of black women, in particular, works and functions within marginalized communities. McFadden shows that oppressive systems of power do not inherently need the physical presence of its traditional architects; sexism can survive without men, and racism can dictate lives without the presence of white people. The novel explains how Black women negotiate, internalize, and eventually oppose these highly entrenched systems (McFadden). </w:t>
      </w:r>
    </w:p>
    <w:p w14:paraId="28005623" w14:textId="56FC2FDD" w:rsidR="000A4092" w:rsidRPr="000A4092" w:rsidRDefault="00ED151C"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A4092" w:rsidRPr="000A4092">
        <w:rPr>
          <w:rFonts w:ascii="Times New Roman" w:eastAsia="Times New Roman" w:hAnsi="Times New Roman" w:cs="Times New Roman"/>
          <w:color w:val="000000"/>
          <w:sz w:val="24"/>
          <w:szCs w:val="24"/>
        </w:rPr>
        <w:t xml:space="preserve">Misogynoir is the key to the way in which Sugar is received in Bigelow. With her a history of trauma, sex work, and unapologetic agency, Sugar arrives in town and is immediately disruptive to the town, with its strict, patriarchal moral code. More importantly, the most ferocious policing of the actions and physique of Sugar is not by men, but by the rest of the Black community in the area (McFadden). The women of Bigelow who attend church turn weaponry against Sugar and project their own internalized sexism on to Sugar. They isolate her because of her blatant sexuality, and this plays the patriarchal role of controlling the female bodies without the male necessarily uttering a word. This horizontal oppression emphasizes the way in which patriarchal norms are assimilated and implemented by women to preserve a social </w:t>
      </w:r>
      <w:r w:rsidR="000A4092" w:rsidRPr="000A4092">
        <w:rPr>
          <w:rFonts w:ascii="Times New Roman" w:eastAsia="Times New Roman" w:hAnsi="Times New Roman" w:cs="Times New Roman"/>
          <w:color w:val="000000"/>
          <w:sz w:val="24"/>
          <w:szCs w:val="24"/>
        </w:rPr>
        <w:lastRenderedPageBreak/>
        <w:t xml:space="preserve">status. Sugar has to find her way in the world where her identity as a Black woman could be used as an object of moral condemnation even among her peers (McFadden). </w:t>
      </w:r>
    </w:p>
    <w:p w14:paraId="2FF54BFE" w14:textId="74EFED3E" w:rsidR="000A4092" w:rsidRPr="000A4092" w:rsidRDefault="00ED151C"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A4092" w:rsidRPr="000A4092">
        <w:rPr>
          <w:rFonts w:ascii="Times New Roman" w:eastAsia="Times New Roman" w:hAnsi="Times New Roman" w:cs="Times New Roman"/>
          <w:color w:val="000000"/>
          <w:sz w:val="24"/>
          <w:szCs w:val="24"/>
        </w:rPr>
        <w:t xml:space="preserve">The way in which Sugar negotiates these </w:t>
      </w:r>
      <w:proofErr w:type="spellStart"/>
      <w:r w:rsidR="000A4092" w:rsidRPr="000A4092">
        <w:rPr>
          <w:rFonts w:ascii="Times New Roman" w:eastAsia="Times New Roman" w:hAnsi="Times New Roman" w:cs="Times New Roman"/>
          <w:color w:val="000000"/>
          <w:sz w:val="24"/>
          <w:szCs w:val="24"/>
        </w:rPr>
        <w:t>subjugatory</w:t>
      </w:r>
      <w:proofErr w:type="spellEnd"/>
      <w:r w:rsidR="000A4092" w:rsidRPr="000A4092">
        <w:rPr>
          <w:rFonts w:ascii="Times New Roman" w:eastAsia="Times New Roman" w:hAnsi="Times New Roman" w:cs="Times New Roman"/>
          <w:color w:val="000000"/>
          <w:sz w:val="24"/>
          <w:szCs w:val="24"/>
        </w:rPr>
        <w:t xml:space="preserve"> systems is first characterized by a protective seclusion. She anticipates the rejection and as a result, she bends in the scandalous persona that the town will attribute to her and uses her sexuality and brashness as a shield against their judgment. But this isolation is a trauma reaction as opposed to real liberation. Moreover, the novel also examines how racism and its byproducts, including colorism, classism, and the politics of respectability, trickle down into the Black community with no white antagonists. Bigelow serves as a microcosm where the hierarchies of white supremacy have been absorbed. The harsh judgment of the community towards Sugar is connected with the fact that she did not possess social pedigree and does not want to be assimilated into the sterilized version of black womanhood that the white community is promoting (McFadden). The trauma experienced by Sugar as a child and her further life decisions are perceived through the unforgiving lens which deprives her of the grace and protection that were historically taken away by Black girls. The way in which the townspeople treat Sugar can be understood as a systemic, internalized anti-Blackness, in which people who do not conform to the rigid standards of respectability are disposed of by their own community as a form of collective self-preservation (McFadden). </w:t>
      </w:r>
    </w:p>
    <w:p w14:paraId="7071097D" w14:textId="6B8E8E76" w:rsidR="000A4092" w:rsidRPr="000A4092" w:rsidRDefault="00ED151C"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Despite</w:t>
      </w:r>
      <w:r w:rsidR="000A4092" w:rsidRPr="000A4092">
        <w:rPr>
          <w:rFonts w:ascii="Times New Roman" w:eastAsia="Times New Roman" w:hAnsi="Times New Roman" w:cs="Times New Roman"/>
          <w:color w:val="000000"/>
          <w:sz w:val="24"/>
          <w:szCs w:val="24"/>
        </w:rPr>
        <w:t xml:space="preserve"> these suffocating systems, McFadden gives a blueprint of how black women can travel and survive such oppression: through radical solidarity and sisterhood. The changing relationship between Sugar and Pearl Taylor is in direct opposition to the internalized misogynoir of Bigelow. Though Pearl sees Sugar through an identical judgmental lens as the rest of the town initially, she ultimately decides to place empathy over societal expectations. Through friendship, motherly care and understanding of Sugar, Pearl defies the patriarchal and racist set up that tries to keep them apart (McFadden). Their friendship turns into a safe haven where both women are able to recover their wounds; Pearl because of losing her daughter and Sugar because of the lifetime of abuse and alienation she had to endure. </w:t>
      </w:r>
    </w:p>
    <w:p w14:paraId="3B8605C8" w14:textId="336D60E1" w:rsidR="000A4092" w:rsidRPr="000A4092" w:rsidRDefault="00ED151C"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A4092" w:rsidRPr="000A4092">
        <w:rPr>
          <w:rFonts w:ascii="Times New Roman" w:eastAsia="Times New Roman" w:hAnsi="Times New Roman" w:cs="Times New Roman"/>
          <w:color w:val="000000"/>
          <w:sz w:val="24"/>
          <w:szCs w:val="24"/>
        </w:rPr>
        <w:t>Finally, Sugar shows that the most pernicious nature of racism and sexism is that they can establish themselves even among the oppressed community. Nonetheless, McFadden goes on to suggest that the antidote to these ubiquitous systems is the unconditional love and solidarity that is forged among the Black women. With Pearl and Sugar, the novel demonstrates that the only way to navigate systemic oppression is by denying internalized hatred and embracing mutual liberation (McFadden).</w:t>
      </w:r>
    </w:p>
    <w:p w14:paraId="48288336" w14:textId="77777777" w:rsidR="000A4092" w:rsidRDefault="000A4092" w:rsidP="00637BF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9CD1D75" w14:textId="713638A8" w:rsidR="004B6785" w:rsidRPr="004B6785" w:rsidRDefault="004B6785" w:rsidP="00637BF8">
      <w:pPr>
        <w:spacing w:after="0" w:line="480" w:lineRule="auto"/>
        <w:jc w:val="center"/>
        <w:rPr>
          <w:rFonts w:ascii="Times New Roman" w:eastAsia="Times New Roman" w:hAnsi="Times New Roman" w:cs="Times New Roman"/>
          <w:color w:val="000000"/>
          <w:sz w:val="24"/>
          <w:szCs w:val="24"/>
        </w:rPr>
      </w:pPr>
      <w:r w:rsidRPr="004B6785">
        <w:rPr>
          <w:rFonts w:ascii="Times New Roman" w:eastAsia="Times New Roman" w:hAnsi="Times New Roman" w:cs="Times New Roman"/>
          <w:color w:val="000000"/>
          <w:sz w:val="24"/>
          <w:szCs w:val="24"/>
        </w:rPr>
        <w:t>Works Cited</w:t>
      </w:r>
    </w:p>
    <w:p w14:paraId="2CEFEB0B" w14:textId="77777777" w:rsidR="004B6785" w:rsidRPr="004B6785" w:rsidRDefault="004B6785" w:rsidP="00637BF8">
      <w:pPr>
        <w:spacing w:after="0" w:line="480" w:lineRule="auto"/>
        <w:ind w:left="720" w:hanging="720"/>
        <w:rPr>
          <w:rFonts w:ascii="Times New Roman" w:eastAsia="Times New Roman" w:hAnsi="Times New Roman" w:cs="Times New Roman"/>
          <w:color w:val="000000"/>
          <w:sz w:val="24"/>
          <w:szCs w:val="24"/>
        </w:rPr>
      </w:pPr>
      <w:r w:rsidRPr="004B6785">
        <w:rPr>
          <w:rFonts w:ascii="Times New Roman" w:eastAsia="Times New Roman" w:hAnsi="Times New Roman" w:cs="Times New Roman"/>
          <w:color w:val="000000"/>
          <w:sz w:val="24"/>
          <w:szCs w:val="24"/>
        </w:rPr>
        <w:t xml:space="preserve">McFadden, Bernice L. </w:t>
      </w:r>
      <w:r w:rsidRPr="004B6785">
        <w:rPr>
          <w:rFonts w:ascii="Times New Roman" w:eastAsia="Times New Roman" w:hAnsi="Times New Roman" w:cs="Times New Roman"/>
          <w:i/>
          <w:iCs/>
          <w:color w:val="000000"/>
          <w:sz w:val="24"/>
          <w:szCs w:val="24"/>
        </w:rPr>
        <w:t>Sugar</w:t>
      </w:r>
      <w:r w:rsidRPr="004B6785">
        <w:rPr>
          <w:rFonts w:ascii="Times New Roman" w:eastAsia="Times New Roman" w:hAnsi="Times New Roman" w:cs="Times New Roman"/>
          <w:color w:val="000000"/>
          <w:sz w:val="24"/>
          <w:szCs w:val="24"/>
        </w:rPr>
        <w:t>. Penguin Books Ltd, 2021.</w:t>
      </w:r>
    </w:p>
    <w:p w14:paraId="415EFDBE" w14:textId="77777777" w:rsidR="00B549C3" w:rsidRPr="007876C8" w:rsidRDefault="00B549C3" w:rsidP="00637BF8">
      <w:pPr>
        <w:spacing w:after="0" w:line="480" w:lineRule="auto"/>
        <w:jc w:val="center"/>
        <w:rPr>
          <w:rFonts w:ascii="Times New Roman" w:hAnsi="Times New Roman" w:cs="Times New Roman"/>
          <w:sz w:val="24"/>
          <w:szCs w:val="24"/>
        </w:rPr>
      </w:pPr>
    </w:p>
    <w:sectPr w:rsidR="00B549C3" w:rsidRPr="007876C8" w:rsidSect="008B6706">
      <w:headerReference w:type="default" r:id="rId8"/>
      <w:headerReference w:type="first" r:id="rId9"/>
      <w:pgSz w:w="12240" w:h="15840"/>
      <w:pgMar w:top="1440" w:right="1440" w:bottom="1440" w:left="144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2FBC" w14:textId="77777777" w:rsidR="00582231" w:rsidRDefault="00582231" w:rsidP="005D4E73">
      <w:pPr>
        <w:spacing w:after="0" w:line="240" w:lineRule="auto"/>
      </w:pPr>
      <w:r>
        <w:separator/>
      </w:r>
    </w:p>
  </w:endnote>
  <w:endnote w:type="continuationSeparator" w:id="0">
    <w:p w14:paraId="02DE5315" w14:textId="77777777" w:rsidR="00582231" w:rsidRDefault="00582231" w:rsidP="005D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B2CF" w14:textId="77777777" w:rsidR="00582231" w:rsidRDefault="00582231" w:rsidP="005D4E73">
      <w:pPr>
        <w:spacing w:after="0" w:line="240" w:lineRule="auto"/>
      </w:pPr>
      <w:r>
        <w:separator/>
      </w:r>
    </w:p>
  </w:footnote>
  <w:footnote w:type="continuationSeparator" w:id="0">
    <w:p w14:paraId="0682653D" w14:textId="77777777" w:rsidR="00582231" w:rsidRDefault="00582231" w:rsidP="005D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31CB" w14:textId="77777777" w:rsidR="00B549C3" w:rsidRPr="00A96530" w:rsidRDefault="00FD7EE7">
    <w:pPr>
      <w:pStyle w:val="Header"/>
      <w:rPr>
        <w:rFonts w:ascii="Times New Roman" w:hAnsi="Times New Roman" w:cs="Times New Roman"/>
        <w:sz w:val="24"/>
        <w:szCs w:val="24"/>
      </w:rPr>
    </w:pPr>
    <w:r w:rsidRPr="00A96530">
      <w:rPr>
        <w:rFonts w:ascii="Times New Roman" w:hAnsi="Times New Roman" w:cs="Times New Roman"/>
        <w:sz w:val="24"/>
        <w:szCs w:val="24"/>
      </w:rPr>
      <w:tab/>
    </w:r>
    <w:r w:rsidRPr="00A96530">
      <w:rPr>
        <w:rFonts w:ascii="Times New Roman" w:hAnsi="Times New Roman" w:cs="Times New Roman"/>
        <w:sz w:val="24"/>
        <w:szCs w:val="24"/>
      </w:rPr>
      <w:tab/>
    </w:r>
    <w:r w:rsidR="005D4E73">
      <w:rPr>
        <w:rFonts w:ascii="Times New Roman" w:hAnsi="Times New Roman" w:cs="Times New Roman"/>
        <w:sz w:val="24"/>
        <w:szCs w:val="24"/>
      </w:rPr>
      <w:t xml:space="preserve">Last Name </w:t>
    </w:r>
    <w:r w:rsidR="005D4E73" w:rsidRPr="005D4E73">
      <w:rPr>
        <w:rFonts w:ascii="Times New Roman" w:hAnsi="Times New Roman" w:cs="Times New Roman"/>
        <w:sz w:val="24"/>
        <w:szCs w:val="24"/>
      </w:rPr>
      <w:fldChar w:fldCharType="begin"/>
    </w:r>
    <w:r w:rsidR="005D4E73" w:rsidRPr="005D4E73">
      <w:rPr>
        <w:rFonts w:ascii="Times New Roman" w:hAnsi="Times New Roman" w:cs="Times New Roman"/>
        <w:sz w:val="24"/>
        <w:szCs w:val="24"/>
      </w:rPr>
      <w:instrText xml:space="preserve"> PAGE   \* MERGEFORMAT </w:instrText>
    </w:r>
    <w:r w:rsidR="005D4E73" w:rsidRPr="005D4E73">
      <w:rPr>
        <w:rFonts w:ascii="Times New Roman" w:hAnsi="Times New Roman" w:cs="Times New Roman"/>
        <w:sz w:val="24"/>
        <w:szCs w:val="24"/>
      </w:rPr>
      <w:fldChar w:fldCharType="separate"/>
    </w:r>
    <w:r w:rsidR="005D4E73" w:rsidRPr="005D4E73">
      <w:rPr>
        <w:rFonts w:ascii="Times New Roman" w:hAnsi="Times New Roman" w:cs="Times New Roman"/>
        <w:noProof/>
        <w:sz w:val="24"/>
        <w:szCs w:val="24"/>
      </w:rPr>
      <w:t>1</w:t>
    </w:r>
    <w:r w:rsidR="005D4E73" w:rsidRPr="005D4E73">
      <w:rPr>
        <w:rFonts w:ascii="Times New Roman" w:hAnsi="Times New Roman" w:cs="Times New Roman"/>
        <w:noProof/>
        <w:sz w:val="24"/>
        <w:szCs w:val="24"/>
      </w:rPr>
      <w:fldChar w:fldCharType="end"/>
    </w:r>
  </w:p>
  <w:p w14:paraId="3EAC11D6" w14:textId="77777777" w:rsidR="00B549C3" w:rsidRDefault="00B54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BFBE" w14:textId="77777777" w:rsidR="00B549C3" w:rsidRDefault="00FD7EE7">
    <w:pPr>
      <w:pStyle w:val="Header"/>
    </w:pPr>
    <w:r>
      <w:tab/>
    </w:r>
    <w:r w:rsidR="005D4E73">
      <w:t xml:space="preserve">                                                                                                                                                                     Last 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315C4"/>
    <w:multiLevelType w:val="multilevel"/>
    <w:tmpl w:val="51D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73"/>
    <w:rsid w:val="00092A92"/>
    <w:rsid w:val="000A4092"/>
    <w:rsid w:val="00134F2F"/>
    <w:rsid w:val="00165203"/>
    <w:rsid w:val="0021377C"/>
    <w:rsid w:val="00234F82"/>
    <w:rsid w:val="002A2FC9"/>
    <w:rsid w:val="002C3475"/>
    <w:rsid w:val="00325EA6"/>
    <w:rsid w:val="00345479"/>
    <w:rsid w:val="004724F2"/>
    <w:rsid w:val="004B6785"/>
    <w:rsid w:val="00503C6D"/>
    <w:rsid w:val="00514133"/>
    <w:rsid w:val="00582231"/>
    <w:rsid w:val="005D4E73"/>
    <w:rsid w:val="00637BF8"/>
    <w:rsid w:val="00674329"/>
    <w:rsid w:val="006B6C9B"/>
    <w:rsid w:val="006C31AD"/>
    <w:rsid w:val="007876C8"/>
    <w:rsid w:val="00792B9A"/>
    <w:rsid w:val="007D70B9"/>
    <w:rsid w:val="00803131"/>
    <w:rsid w:val="00863666"/>
    <w:rsid w:val="008B6706"/>
    <w:rsid w:val="00952A17"/>
    <w:rsid w:val="00960E7F"/>
    <w:rsid w:val="00AA6575"/>
    <w:rsid w:val="00B00B6E"/>
    <w:rsid w:val="00B549C3"/>
    <w:rsid w:val="00BB1A85"/>
    <w:rsid w:val="00BC4FA6"/>
    <w:rsid w:val="00C0189B"/>
    <w:rsid w:val="00C0490E"/>
    <w:rsid w:val="00C359A2"/>
    <w:rsid w:val="00C749DF"/>
    <w:rsid w:val="00CF3CC9"/>
    <w:rsid w:val="00D21365"/>
    <w:rsid w:val="00D73885"/>
    <w:rsid w:val="00E045E7"/>
    <w:rsid w:val="00E07652"/>
    <w:rsid w:val="00E8629C"/>
    <w:rsid w:val="00EB6FBF"/>
    <w:rsid w:val="00ED151C"/>
    <w:rsid w:val="00F03A2E"/>
    <w:rsid w:val="00F35459"/>
    <w:rsid w:val="00FD7EE7"/>
    <w:rsid w:val="00FE0C48"/>
    <w:rsid w:val="00FE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ED6"/>
  <w15:chartTrackingRefBased/>
  <w15:docId w15:val="{DDA21A99-FEDA-4BAE-BC1D-E1A40E26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73"/>
  </w:style>
  <w:style w:type="paragraph" w:styleId="Heading1">
    <w:name w:val="heading 1"/>
    <w:basedOn w:val="Normal"/>
    <w:next w:val="Normal"/>
    <w:link w:val="Heading1Char"/>
    <w:uiPriority w:val="9"/>
    <w:qFormat/>
    <w:rsid w:val="005D4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4E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4E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4E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4E7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D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73"/>
  </w:style>
  <w:style w:type="paragraph" w:styleId="TOCHeading">
    <w:name w:val="TOC Heading"/>
    <w:basedOn w:val="Heading1"/>
    <w:next w:val="Normal"/>
    <w:uiPriority w:val="39"/>
    <w:unhideWhenUsed/>
    <w:qFormat/>
    <w:rsid w:val="005D4E73"/>
    <w:pPr>
      <w:outlineLvl w:val="9"/>
    </w:pPr>
  </w:style>
  <w:style w:type="paragraph" w:styleId="TOC1">
    <w:name w:val="toc 1"/>
    <w:basedOn w:val="Normal"/>
    <w:next w:val="Normal"/>
    <w:autoRedefine/>
    <w:uiPriority w:val="39"/>
    <w:unhideWhenUsed/>
    <w:rsid w:val="005D4E73"/>
    <w:pPr>
      <w:spacing w:after="100"/>
    </w:pPr>
  </w:style>
  <w:style w:type="paragraph" w:styleId="TOC2">
    <w:name w:val="toc 2"/>
    <w:basedOn w:val="Normal"/>
    <w:next w:val="Normal"/>
    <w:autoRedefine/>
    <w:uiPriority w:val="39"/>
    <w:unhideWhenUsed/>
    <w:rsid w:val="005D4E73"/>
    <w:pPr>
      <w:spacing w:after="100"/>
      <w:ind w:left="220"/>
    </w:pPr>
  </w:style>
  <w:style w:type="paragraph" w:styleId="TOC3">
    <w:name w:val="toc 3"/>
    <w:basedOn w:val="Normal"/>
    <w:next w:val="Normal"/>
    <w:autoRedefine/>
    <w:uiPriority w:val="39"/>
    <w:unhideWhenUsed/>
    <w:rsid w:val="005D4E73"/>
    <w:pPr>
      <w:spacing w:after="100"/>
      <w:ind w:left="440"/>
    </w:pPr>
  </w:style>
  <w:style w:type="character" w:styleId="Hyperlink">
    <w:name w:val="Hyperlink"/>
    <w:basedOn w:val="DefaultParagraphFont"/>
    <w:uiPriority w:val="99"/>
    <w:unhideWhenUsed/>
    <w:rsid w:val="005D4E73"/>
    <w:rPr>
      <w:color w:val="0563C1" w:themeColor="hyperlink"/>
      <w:u w:val="single"/>
    </w:rPr>
  </w:style>
  <w:style w:type="paragraph" w:styleId="Bibliography">
    <w:name w:val="Bibliography"/>
    <w:basedOn w:val="Normal"/>
    <w:next w:val="Normal"/>
    <w:uiPriority w:val="37"/>
    <w:unhideWhenUsed/>
    <w:rsid w:val="005D4E73"/>
    <w:pPr>
      <w:spacing w:after="0" w:line="480" w:lineRule="auto"/>
      <w:ind w:left="720" w:hanging="720"/>
    </w:pPr>
  </w:style>
  <w:style w:type="paragraph" w:styleId="Footer">
    <w:name w:val="footer"/>
    <w:basedOn w:val="Normal"/>
    <w:link w:val="FooterChar"/>
    <w:uiPriority w:val="99"/>
    <w:unhideWhenUsed/>
    <w:rsid w:val="005D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73"/>
  </w:style>
  <w:style w:type="paragraph" w:styleId="BalloonText">
    <w:name w:val="Balloon Text"/>
    <w:basedOn w:val="Normal"/>
    <w:link w:val="BalloonTextChar"/>
    <w:uiPriority w:val="99"/>
    <w:semiHidden/>
    <w:unhideWhenUsed/>
    <w:rsid w:val="00092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87484">
      <w:bodyDiv w:val="1"/>
      <w:marLeft w:val="0"/>
      <w:marRight w:val="0"/>
      <w:marTop w:val="0"/>
      <w:marBottom w:val="0"/>
      <w:divBdr>
        <w:top w:val="none" w:sz="0" w:space="0" w:color="auto"/>
        <w:left w:val="none" w:sz="0" w:space="0" w:color="auto"/>
        <w:bottom w:val="none" w:sz="0" w:space="0" w:color="auto"/>
        <w:right w:val="none" w:sz="0" w:space="0" w:color="auto"/>
      </w:divBdr>
    </w:div>
    <w:div w:id="17709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082A0-2EAF-4EA5-B018-B0C998B3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dc:creator>
  <cp:keywords/>
  <dc:description/>
  <cp:lastModifiedBy>SS</cp:lastModifiedBy>
  <cp:revision>5</cp:revision>
  <dcterms:created xsi:type="dcterms:W3CDTF">2026-05-05T22:26:00Z</dcterms:created>
  <dcterms:modified xsi:type="dcterms:W3CDTF">2026-05-05T22:27:00Z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id="luO4cbJB"/&gt;&lt;style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y fmtid="{D5CDD505-2E9C-101B-9397-08002B2CF9AE}" pid="4" name="GrammarlyDocumentId">
    <vt:lpwstr>0e9d013e-be66-4374-ba2c-d46fe1023bce</vt:lpwstr>
  </property>
</Properties>
</file>