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1A73DEFB" w14:textId="77777777" w:rsidR="00052667" w:rsidRPr="00052667" w:rsidRDefault="00052667" w:rsidP="00943352">
      <w:pPr>
        <w:spacing w:line="480" w:lineRule="auto"/>
        <w:jc w:val="center"/>
        <w:rPr>
          <w:rFonts w:ascii="Times New Roman" w:eastAsia="Times New Roman" w:hAnsi="Times New Roman" w:cs="Times New Roman"/>
          <w:sz w:val="24"/>
          <w:szCs w:val="24"/>
          <w:lang w:val="en-US"/>
        </w:rPr>
      </w:pPr>
      <w:r w:rsidRPr="00052667">
        <w:rPr>
          <w:rFonts w:ascii="Times New Roman" w:eastAsia="Times New Roman" w:hAnsi="Times New Roman" w:cs="Times New Roman"/>
          <w:b/>
          <w:bCs/>
          <w:sz w:val="24"/>
          <w:szCs w:val="24"/>
          <w:lang w:val="en-US"/>
        </w:rPr>
        <w:t>Asynchronous Assignment Week 2</w:t>
      </w:r>
    </w:p>
    <w:p w14:paraId="34878E5F" w14:textId="77777777" w:rsidR="00923BD1" w:rsidRPr="002B53AA" w:rsidRDefault="00923BD1" w:rsidP="00943352">
      <w:pPr>
        <w:spacing w:line="480" w:lineRule="auto"/>
        <w:ind w:firstLine="720"/>
        <w:jc w:val="center"/>
        <w:rPr>
          <w:rFonts w:ascii="Times New Roman" w:eastAsia="Times New Roman" w:hAnsi="Times New Roman" w:cs="Times New Roman"/>
          <w:sz w:val="24"/>
          <w:szCs w:val="24"/>
        </w:rPr>
      </w:pPr>
    </w:p>
    <w:p w14:paraId="4643785F" w14:textId="77777777" w:rsidR="00FB4A59"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Name of Author</w:t>
      </w:r>
    </w:p>
    <w:p w14:paraId="256DA357" w14:textId="77777777" w:rsidR="00FB4A59"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Instructor Name</w:t>
      </w:r>
    </w:p>
    <w:p w14:paraId="7A1FF760" w14:textId="77777777" w:rsidR="00FB4A59"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Institutional Affiliation</w:t>
      </w:r>
    </w:p>
    <w:p w14:paraId="3762159C" w14:textId="77777777" w:rsidR="00FB4A59"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Course Code and Number</w:t>
      </w:r>
    </w:p>
    <w:p w14:paraId="48E3E5B3" w14:textId="77777777" w:rsidR="00D832DD"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Date of Submission</w:t>
      </w:r>
    </w:p>
    <w:p w14:paraId="3B9C0D34" w14:textId="77777777" w:rsidR="00EF46EA" w:rsidRPr="002B53AA" w:rsidRDefault="00EF46EA" w:rsidP="00943352">
      <w:pPr>
        <w:spacing w:line="480" w:lineRule="auto"/>
        <w:rPr>
          <w:rFonts w:ascii="Times New Roman" w:hAnsi="Times New Roman" w:cs="Times New Roman"/>
          <w:sz w:val="24"/>
          <w:szCs w:val="24"/>
        </w:rPr>
      </w:pPr>
      <w:r w:rsidRPr="002B53AA">
        <w:rPr>
          <w:rFonts w:ascii="Times New Roman" w:hAnsi="Times New Roman" w:cs="Times New Roman"/>
          <w:sz w:val="24"/>
          <w:szCs w:val="24"/>
        </w:rPr>
        <w:br w:type="page"/>
      </w:r>
    </w:p>
    <w:p w14:paraId="4BFEAEBE" w14:textId="02BDB3A1" w:rsidR="00052667" w:rsidRDefault="004E6648" w:rsidP="00943352">
      <w:pPr>
        <w:spacing w:line="480" w:lineRule="auto"/>
        <w:jc w:val="center"/>
        <w:rPr>
          <w:rFonts w:ascii="Times New Roman" w:hAnsi="Times New Roman" w:cs="Times New Roman"/>
          <w:b/>
          <w:bCs/>
          <w:sz w:val="24"/>
          <w:szCs w:val="24"/>
          <w:lang w:val="en-US"/>
        </w:rPr>
      </w:pPr>
      <w:r w:rsidRPr="004E6648">
        <w:rPr>
          <w:rFonts w:ascii="Times New Roman" w:hAnsi="Times New Roman" w:cs="Times New Roman"/>
          <w:b/>
          <w:bCs/>
          <w:noProof/>
          <w:sz w:val="24"/>
          <w:szCs w:val="24"/>
          <w:lang w:val="en-US"/>
        </w:rPr>
        <w:lastRenderedPageBreak/>
        <mc:AlternateContent>
          <mc:Choice Requires="wps">
            <w:drawing>
              <wp:anchor distT="45720" distB="45720" distL="114300" distR="114300" simplePos="0" relativeHeight="251674624" behindDoc="0" locked="0" layoutInCell="1" allowOverlap="1" wp14:anchorId="3FC6E102" wp14:editId="2EA092DE">
                <wp:simplePos x="0" y="0"/>
                <wp:positionH relativeFrom="margin">
                  <wp:align>center</wp:align>
                </wp:positionH>
                <wp:positionV relativeFrom="paragraph">
                  <wp:posOffset>321945</wp:posOffset>
                </wp:positionV>
                <wp:extent cx="2360930" cy="1404620"/>
                <wp:effectExtent l="0" t="0" r="11430" b="19685"/>
                <wp:wrapSquare wrapText="bothSides"/>
                <wp:docPr id="2090297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FEBD2A" w14:textId="070E5082" w:rsidR="004E6648" w:rsidRDefault="004E6648" w:rsidP="004E6648">
                            <w:pPr>
                              <w:jc w:val="center"/>
                            </w:pPr>
                            <w:r>
                              <w:t>What is in the jar?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C6E102" id="_x0000_t202" coordsize="21600,21600" o:spt="202" path="m,l,21600r21600,l21600,xe">
                <v:stroke joinstyle="miter"/>
                <v:path gradientshapeok="t" o:connecttype="rect"/>
              </v:shapetype>
              <v:shape id="Text Box 2" o:spid="_x0000_s1026" type="#_x0000_t202" style="position:absolute;left:0;text-align:left;margin-left:0;margin-top:25.35pt;width:185.9pt;height:110.6pt;z-index:25167462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">
                <v:textbox style="mso-fit-shape-to-text:t">
                  <w:txbxContent>
                    <w:p w14:paraId="35FEBD2A" w14:textId="070E5082" w:rsidR="004E6648" w:rsidRDefault="004E6648" w:rsidP="004E6648">
                      <w:pPr>
                        <w:jc w:val="center"/>
                      </w:pPr>
                      <w:r>
                        <w:t>What is in the jar?</w:t>
                      </w:r>
                    </w:p>
                  </w:txbxContent>
                </v:textbox>
                <w10:wrap type="square" anchorx="margin"/>
              </v:shape>
            </w:pict>
          </mc:Fallback>
        </mc:AlternateContent>
      </w:r>
      <w:r w:rsidR="00052667" w:rsidRPr="00052667">
        <w:rPr>
          <w:rFonts w:ascii="Times New Roman" w:hAnsi="Times New Roman" w:cs="Times New Roman"/>
          <w:b/>
          <w:bCs/>
          <w:sz w:val="24"/>
          <w:szCs w:val="24"/>
          <w:lang w:val="en-US"/>
        </w:rPr>
        <w:t>Asynchronous Assignment Week 2</w:t>
      </w:r>
    </w:p>
    <w:p w14:paraId="27748B5F" w14:textId="05254B12" w:rsidR="00FC355C" w:rsidRDefault="00FC355C" w:rsidP="00943352">
      <w:pPr>
        <w:spacing w:line="480" w:lineRule="auto"/>
        <w:jc w:val="center"/>
        <w:rPr>
          <w:rFonts w:ascii="Times New Roman" w:hAnsi="Times New Roman" w:cs="Times New Roman"/>
          <w:b/>
          <w:bCs/>
          <w:sz w:val="24"/>
          <w:szCs w:val="24"/>
          <w:lang w:val="en-US"/>
        </w:rPr>
      </w:pPr>
    </w:p>
    <w:p w14:paraId="316145DF" w14:textId="4269F1F4" w:rsidR="00FC355C" w:rsidRDefault="004E6648" w:rsidP="00943352">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4CF1414E" wp14:editId="29822465">
                <wp:simplePos x="0" y="0"/>
                <wp:positionH relativeFrom="column">
                  <wp:posOffset>3380740</wp:posOffset>
                </wp:positionH>
                <wp:positionV relativeFrom="paragraph">
                  <wp:posOffset>203835</wp:posOffset>
                </wp:positionV>
                <wp:extent cx="409575" cy="381000"/>
                <wp:effectExtent l="38100" t="19050" r="66675" b="95250"/>
                <wp:wrapNone/>
                <wp:docPr id="1799839569" name="Straight Connector 39"/>
                <wp:cNvGraphicFramePr/>
                <a:graphic xmlns:a="http://schemas.openxmlformats.org/drawingml/2006/main">
                  <a:graphicData uri="http://schemas.microsoft.com/office/word/2010/wordprocessingShape">
                    <wps:wsp>
                      <wps:cNvCnPr/>
                      <wps:spPr>
                        <a:xfrm>
                          <a:off x="0" y="0"/>
                          <a:ext cx="409575"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0735E" id="Straight Connector 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pt,16.05pt" to="298.4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" strokecolor="black [3200]" strokeweight="2pt">
                <v:shadow on="t" color="black" opacity="24903f" origin=",.5" offset="0,.55556mm"/>
              </v:line>
            </w:pict>
          </mc:Fallback>
        </mc:AlternateContent>
      </w:r>
      <w:r>
        <w:rPr>
          <w:rFonts w:ascii="Times New Roman" w:hAnsi="Times New Roman" w:cs="Times New Roman"/>
          <w:b/>
          <w:bCs/>
          <w:noProof/>
          <w:sz w:val="24"/>
          <w:szCs w:val="24"/>
          <w:lang w:val="en-US"/>
        </w:rPr>
        <mc:AlternateContent>
          <mc:Choice Requires="wpi">
            <w:drawing>
              <wp:anchor distT="0" distB="0" distL="114300" distR="114300" simplePos="0" relativeHeight="251660288" behindDoc="0" locked="0" layoutInCell="1" allowOverlap="1" wp14:anchorId="4CCA277A" wp14:editId="46BC86AA">
                <wp:simplePos x="0" y="0"/>
                <wp:positionH relativeFrom="column">
                  <wp:posOffset>1693545</wp:posOffset>
                </wp:positionH>
                <wp:positionV relativeFrom="paragraph">
                  <wp:posOffset>-52070</wp:posOffset>
                </wp:positionV>
                <wp:extent cx="1710690" cy="398780"/>
                <wp:effectExtent l="38100" t="38100" r="22860" b="39370"/>
                <wp:wrapNone/>
                <wp:docPr id="411005829"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1710690" cy="398780"/>
                      </w14:xfrm>
                    </w14:contentPart>
                  </a:graphicData>
                </a:graphic>
              </wp:anchor>
            </w:drawing>
          </mc:Choice>
          <mc:Fallback>
            <w:pict>
              <v:shapetype w14:anchorId="64FA97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32.85pt;margin-top:-4.6pt;width:135.65pt;height:32.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">
                <v:imagedata r:id="rId9" o:title=""/>
              </v:shape>
            </w:pict>
          </mc:Fallback>
        </mc:AlternateContent>
      </w:r>
      <w:r w:rsidR="00615B2D" w:rsidRPr="00615B2D">
        <w:rPr>
          <w:rFonts w:ascii="Times New Roman" w:hAnsi="Times New Roman" w:cs="Times New Roman"/>
          <w:b/>
          <w:bCs/>
          <w:noProof/>
          <w:sz w:val="24"/>
          <w:szCs w:val="24"/>
          <w:lang w:val="en-US"/>
        </w:rPr>
        <mc:AlternateContent>
          <mc:Choice Requires="wps">
            <w:drawing>
              <wp:anchor distT="45720" distB="45720" distL="114300" distR="114300" simplePos="0" relativeHeight="251672576" behindDoc="0" locked="0" layoutInCell="1" allowOverlap="1" wp14:anchorId="083D6D25" wp14:editId="73CD233E">
                <wp:simplePos x="0" y="0"/>
                <wp:positionH relativeFrom="column">
                  <wp:posOffset>-895350</wp:posOffset>
                </wp:positionH>
                <wp:positionV relativeFrom="paragraph">
                  <wp:posOffset>556260</wp:posOffset>
                </wp:positionV>
                <wp:extent cx="2360930" cy="1404620"/>
                <wp:effectExtent l="0" t="0" r="0" b="0"/>
                <wp:wrapSquare wrapText="bothSides"/>
                <wp:docPr id="735824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429354" w14:textId="77777777" w:rsidR="00512899" w:rsidRPr="00512899" w:rsidRDefault="00512899" w:rsidP="00512899">
                            <w:pPr>
                              <w:rPr>
                                <w:rFonts w:ascii="Times New Roman" w:hAnsi="Times New Roman" w:cs="Times New Roman"/>
                                <w:b/>
                                <w:bCs/>
                                <w:sz w:val="24"/>
                                <w:szCs w:val="24"/>
                              </w:rPr>
                            </w:pPr>
                            <w:r w:rsidRPr="00512899">
                              <w:rPr>
                                <w:rFonts w:ascii="Times New Roman" w:hAnsi="Times New Roman" w:cs="Times New Roman"/>
                                <w:b/>
                                <w:bCs/>
                                <w:sz w:val="24"/>
                                <w:szCs w:val="24"/>
                              </w:rPr>
                              <w:t>Things I can do to relax my stress</w:t>
                            </w:r>
                          </w:p>
                          <w:p w14:paraId="2371B603" w14:textId="77777777" w:rsidR="00512899" w:rsidRPr="00512899" w:rsidRDefault="00512899" w:rsidP="00512899">
                            <w:pPr>
                              <w:rPr>
                                <w:rFonts w:ascii="Times New Roman" w:hAnsi="Times New Roman" w:cs="Times New Roman"/>
                                <w:b/>
                                <w:bCs/>
                                <w:sz w:val="24"/>
                                <w:szCs w:val="24"/>
                              </w:rPr>
                            </w:pPr>
                          </w:p>
                          <w:p w14:paraId="680D6668" w14:textId="3E1AC12D" w:rsidR="00512899" w:rsidRPr="00615B2D" w:rsidRDefault="00512899" w:rsidP="00512899">
                            <w:pPr>
                              <w:rPr>
                                <w:rFonts w:ascii="Times New Roman" w:hAnsi="Times New Roman" w:cs="Times New Roman"/>
                                <w:sz w:val="24"/>
                                <w:szCs w:val="24"/>
                              </w:rPr>
                            </w:pPr>
                            <w:r w:rsidRPr="00615B2D">
                              <w:rPr>
                                <w:rFonts w:ascii="Times New Roman" w:hAnsi="Times New Roman" w:cs="Times New Roman"/>
                                <w:sz w:val="24"/>
                                <w:szCs w:val="24"/>
                              </w:rPr>
                              <w:t xml:space="preserve">Taking brief walks outside </w:t>
                            </w:r>
                          </w:p>
                          <w:p w14:paraId="651E82A3" w14:textId="77777777" w:rsidR="00512899" w:rsidRPr="00615B2D" w:rsidRDefault="00512899" w:rsidP="00512899">
                            <w:pPr>
                              <w:rPr>
                                <w:rFonts w:ascii="Times New Roman" w:hAnsi="Times New Roman" w:cs="Times New Roman"/>
                                <w:sz w:val="24"/>
                                <w:szCs w:val="24"/>
                              </w:rPr>
                            </w:pPr>
                          </w:p>
                          <w:p w14:paraId="5E86A5C4" w14:textId="77777777" w:rsidR="00512899" w:rsidRPr="00615B2D" w:rsidRDefault="00512899" w:rsidP="00512899">
                            <w:pPr>
                              <w:rPr>
                                <w:rFonts w:ascii="Times New Roman" w:hAnsi="Times New Roman" w:cs="Times New Roman"/>
                                <w:sz w:val="24"/>
                                <w:szCs w:val="24"/>
                              </w:rPr>
                            </w:pPr>
                            <w:r w:rsidRPr="00615B2D">
                              <w:rPr>
                                <w:rFonts w:ascii="Times New Roman" w:hAnsi="Times New Roman" w:cs="Times New Roman"/>
                                <w:sz w:val="24"/>
                                <w:szCs w:val="24"/>
                              </w:rPr>
                              <w:t>Practicing mindful deep breathing</w:t>
                            </w:r>
                          </w:p>
                          <w:p w14:paraId="6E924863" w14:textId="77777777" w:rsidR="00512899" w:rsidRPr="00615B2D" w:rsidRDefault="00512899" w:rsidP="00512899">
                            <w:pPr>
                              <w:rPr>
                                <w:rFonts w:ascii="Times New Roman" w:hAnsi="Times New Roman" w:cs="Times New Roman"/>
                                <w:sz w:val="24"/>
                                <w:szCs w:val="24"/>
                              </w:rPr>
                            </w:pPr>
                          </w:p>
                          <w:p w14:paraId="7CEFE54A" w14:textId="77777777" w:rsidR="00512899" w:rsidRPr="00615B2D" w:rsidRDefault="00512899" w:rsidP="00512899">
                            <w:pPr>
                              <w:rPr>
                                <w:rFonts w:ascii="Times New Roman" w:hAnsi="Times New Roman" w:cs="Times New Roman"/>
                                <w:sz w:val="24"/>
                                <w:szCs w:val="24"/>
                              </w:rPr>
                            </w:pPr>
                            <w:r w:rsidRPr="00615B2D">
                              <w:rPr>
                                <w:rFonts w:ascii="Times New Roman" w:hAnsi="Times New Roman" w:cs="Times New Roman"/>
                                <w:sz w:val="24"/>
                                <w:szCs w:val="24"/>
                              </w:rPr>
                              <w:t xml:space="preserve">Listening to instrumental music, </w:t>
                            </w:r>
                          </w:p>
                          <w:p w14:paraId="12AF67E2" w14:textId="77777777" w:rsidR="00512899" w:rsidRDefault="00512899" w:rsidP="00615B2D">
                            <w:pPr>
                              <w:rPr>
                                <w:rFonts w:ascii="Times New Roman" w:hAnsi="Times New Roman" w:cs="Times New Roman"/>
                                <w:sz w:val="24"/>
                                <w:szCs w:val="24"/>
                              </w:rPr>
                            </w:pPr>
                          </w:p>
                          <w:p w14:paraId="4AF1D61A" w14:textId="1A3C344F" w:rsidR="00615B2D" w:rsidRPr="00615B2D" w:rsidRDefault="00615B2D" w:rsidP="00615B2D">
                            <w:pPr>
                              <w:rPr>
                                <w:rFonts w:ascii="Times New Roman" w:hAnsi="Times New Roman" w:cs="Times New Roman"/>
                                <w:sz w:val="24"/>
                                <w:szCs w:val="24"/>
                              </w:rPr>
                            </w:pPr>
                            <w:r w:rsidRPr="00615B2D">
                              <w:rPr>
                                <w:rFonts w:ascii="Times New Roman" w:hAnsi="Times New Roman" w:cs="Times New Roman"/>
                                <w:sz w:val="24"/>
                                <w:szCs w:val="24"/>
                              </w:rPr>
                              <w:t>R</w:t>
                            </w:r>
                            <w:r w:rsidRPr="00615B2D">
                              <w:rPr>
                                <w:rFonts w:ascii="Times New Roman" w:hAnsi="Times New Roman" w:cs="Times New Roman"/>
                                <w:sz w:val="24"/>
                                <w:szCs w:val="24"/>
                              </w:rPr>
                              <w:t>eading non-academic books for pleasure</w:t>
                            </w:r>
                          </w:p>
                          <w:p w14:paraId="7E34469F" w14:textId="77777777" w:rsidR="00615B2D" w:rsidRPr="00615B2D" w:rsidRDefault="00615B2D" w:rsidP="00615B2D">
                            <w:pPr>
                              <w:rPr>
                                <w:rFonts w:ascii="Times New Roman" w:hAnsi="Times New Roman" w:cs="Times New Roman"/>
                                <w:sz w:val="24"/>
                                <w:szCs w:val="24"/>
                              </w:rPr>
                            </w:pPr>
                          </w:p>
                          <w:p w14:paraId="2BCC8E26" w14:textId="77777777" w:rsidR="00615B2D" w:rsidRPr="00615B2D" w:rsidRDefault="00615B2D" w:rsidP="00615B2D">
                            <w:pPr>
                              <w:rPr>
                                <w:rFonts w:ascii="Times New Roman" w:hAnsi="Times New Roman" w:cs="Times New Roman"/>
                                <w:sz w:val="24"/>
                                <w:szCs w:val="24"/>
                              </w:rPr>
                            </w:pPr>
                            <w:r w:rsidRPr="00615B2D">
                              <w:rPr>
                                <w:rFonts w:ascii="Times New Roman" w:hAnsi="Times New Roman" w:cs="Times New Roman"/>
                                <w:sz w:val="24"/>
                                <w:szCs w:val="24"/>
                              </w:rPr>
                              <w:t>M</w:t>
                            </w:r>
                            <w:r w:rsidRPr="00615B2D">
                              <w:rPr>
                                <w:rFonts w:ascii="Times New Roman" w:hAnsi="Times New Roman" w:cs="Times New Roman"/>
                                <w:sz w:val="24"/>
                                <w:szCs w:val="24"/>
                              </w:rPr>
                              <w:t>aintaining a highly structured weekly schedule</w:t>
                            </w:r>
                          </w:p>
                          <w:p w14:paraId="55364E27" w14:textId="77777777" w:rsidR="00615B2D" w:rsidRPr="00615B2D" w:rsidRDefault="00615B2D" w:rsidP="00615B2D">
                            <w:pPr>
                              <w:rPr>
                                <w:rFonts w:ascii="Times New Roman" w:hAnsi="Times New Roman" w:cs="Times New Roman"/>
                                <w:sz w:val="24"/>
                                <w:szCs w:val="24"/>
                              </w:rPr>
                            </w:pPr>
                          </w:p>
                          <w:p w14:paraId="02080A15" w14:textId="617607CB" w:rsidR="00615B2D" w:rsidRPr="00615B2D" w:rsidRDefault="00615B2D" w:rsidP="00615B2D">
                            <w:pPr>
                              <w:rPr>
                                <w:rFonts w:ascii="Times New Roman" w:hAnsi="Times New Roman" w:cs="Times New Roman"/>
                                <w:sz w:val="24"/>
                                <w:szCs w:val="24"/>
                              </w:rPr>
                            </w:pPr>
                            <w:r w:rsidRPr="00615B2D">
                              <w:rPr>
                                <w:rFonts w:ascii="Times New Roman" w:hAnsi="Times New Roman" w:cs="Times New Roman"/>
                                <w:sz w:val="24"/>
                                <w:szCs w:val="24"/>
                              </w:rPr>
                              <w:t>H</w:t>
                            </w:r>
                            <w:r w:rsidRPr="00615B2D">
                              <w:rPr>
                                <w:rFonts w:ascii="Times New Roman" w:hAnsi="Times New Roman" w:cs="Times New Roman"/>
                                <w:sz w:val="24"/>
                                <w:szCs w:val="24"/>
                              </w:rPr>
                              <w:t>ydrating frequently.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3D6D25" id="_x0000_s1027" type="#_x0000_t202" style="position:absolute;left:0;text-align:left;margin-left:-70.5pt;margin-top:43.8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" stroked="f">
                <v:textbox style="mso-fit-shape-to-text:t">
                  <w:txbxContent>
                    <w:p w14:paraId="3D429354" w14:textId="77777777" w:rsidR="00512899" w:rsidRPr="00512899" w:rsidRDefault="00512899" w:rsidP="00512899">
                      <w:pPr>
                        <w:rPr>
                          <w:rFonts w:ascii="Times New Roman" w:hAnsi="Times New Roman" w:cs="Times New Roman"/>
                          <w:b/>
                          <w:bCs/>
                          <w:sz w:val="24"/>
                          <w:szCs w:val="24"/>
                        </w:rPr>
                      </w:pPr>
                      <w:r w:rsidRPr="00512899">
                        <w:rPr>
                          <w:rFonts w:ascii="Times New Roman" w:hAnsi="Times New Roman" w:cs="Times New Roman"/>
                          <w:b/>
                          <w:bCs/>
                          <w:sz w:val="24"/>
                          <w:szCs w:val="24"/>
                        </w:rPr>
                        <w:t>Things I can do to relax my stress</w:t>
                      </w:r>
                    </w:p>
                    <w:p w14:paraId="2371B603" w14:textId="77777777" w:rsidR="00512899" w:rsidRPr="00512899" w:rsidRDefault="00512899" w:rsidP="00512899">
                      <w:pPr>
                        <w:rPr>
                          <w:rFonts w:ascii="Times New Roman" w:hAnsi="Times New Roman" w:cs="Times New Roman"/>
                          <w:b/>
                          <w:bCs/>
                          <w:sz w:val="24"/>
                          <w:szCs w:val="24"/>
                        </w:rPr>
                      </w:pPr>
                    </w:p>
                    <w:p w14:paraId="680D6668" w14:textId="3E1AC12D" w:rsidR="00512899" w:rsidRPr="00615B2D" w:rsidRDefault="00512899" w:rsidP="00512899">
                      <w:pPr>
                        <w:rPr>
                          <w:rFonts w:ascii="Times New Roman" w:hAnsi="Times New Roman" w:cs="Times New Roman"/>
                          <w:sz w:val="24"/>
                          <w:szCs w:val="24"/>
                        </w:rPr>
                      </w:pPr>
                      <w:r w:rsidRPr="00615B2D">
                        <w:rPr>
                          <w:rFonts w:ascii="Times New Roman" w:hAnsi="Times New Roman" w:cs="Times New Roman"/>
                          <w:sz w:val="24"/>
                          <w:szCs w:val="24"/>
                        </w:rPr>
                        <w:t xml:space="preserve">Taking brief walks outside </w:t>
                      </w:r>
                    </w:p>
                    <w:p w14:paraId="651E82A3" w14:textId="77777777" w:rsidR="00512899" w:rsidRPr="00615B2D" w:rsidRDefault="00512899" w:rsidP="00512899">
                      <w:pPr>
                        <w:rPr>
                          <w:rFonts w:ascii="Times New Roman" w:hAnsi="Times New Roman" w:cs="Times New Roman"/>
                          <w:sz w:val="24"/>
                          <w:szCs w:val="24"/>
                        </w:rPr>
                      </w:pPr>
                    </w:p>
                    <w:p w14:paraId="5E86A5C4" w14:textId="77777777" w:rsidR="00512899" w:rsidRPr="00615B2D" w:rsidRDefault="00512899" w:rsidP="00512899">
                      <w:pPr>
                        <w:rPr>
                          <w:rFonts w:ascii="Times New Roman" w:hAnsi="Times New Roman" w:cs="Times New Roman"/>
                          <w:sz w:val="24"/>
                          <w:szCs w:val="24"/>
                        </w:rPr>
                      </w:pPr>
                      <w:r w:rsidRPr="00615B2D">
                        <w:rPr>
                          <w:rFonts w:ascii="Times New Roman" w:hAnsi="Times New Roman" w:cs="Times New Roman"/>
                          <w:sz w:val="24"/>
                          <w:szCs w:val="24"/>
                        </w:rPr>
                        <w:t>Practicing mindful deep breathing</w:t>
                      </w:r>
                    </w:p>
                    <w:p w14:paraId="6E924863" w14:textId="77777777" w:rsidR="00512899" w:rsidRPr="00615B2D" w:rsidRDefault="00512899" w:rsidP="00512899">
                      <w:pPr>
                        <w:rPr>
                          <w:rFonts w:ascii="Times New Roman" w:hAnsi="Times New Roman" w:cs="Times New Roman"/>
                          <w:sz w:val="24"/>
                          <w:szCs w:val="24"/>
                        </w:rPr>
                      </w:pPr>
                    </w:p>
                    <w:p w14:paraId="7CEFE54A" w14:textId="77777777" w:rsidR="00512899" w:rsidRPr="00615B2D" w:rsidRDefault="00512899" w:rsidP="00512899">
                      <w:pPr>
                        <w:rPr>
                          <w:rFonts w:ascii="Times New Roman" w:hAnsi="Times New Roman" w:cs="Times New Roman"/>
                          <w:sz w:val="24"/>
                          <w:szCs w:val="24"/>
                        </w:rPr>
                      </w:pPr>
                      <w:r w:rsidRPr="00615B2D">
                        <w:rPr>
                          <w:rFonts w:ascii="Times New Roman" w:hAnsi="Times New Roman" w:cs="Times New Roman"/>
                          <w:sz w:val="24"/>
                          <w:szCs w:val="24"/>
                        </w:rPr>
                        <w:t xml:space="preserve">Listening to instrumental music, </w:t>
                      </w:r>
                    </w:p>
                    <w:p w14:paraId="12AF67E2" w14:textId="77777777" w:rsidR="00512899" w:rsidRDefault="00512899" w:rsidP="00615B2D">
                      <w:pPr>
                        <w:rPr>
                          <w:rFonts w:ascii="Times New Roman" w:hAnsi="Times New Roman" w:cs="Times New Roman"/>
                          <w:sz w:val="24"/>
                          <w:szCs w:val="24"/>
                        </w:rPr>
                      </w:pPr>
                    </w:p>
                    <w:p w14:paraId="4AF1D61A" w14:textId="1A3C344F" w:rsidR="00615B2D" w:rsidRPr="00615B2D" w:rsidRDefault="00615B2D" w:rsidP="00615B2D">
                      <w:pPr>
                        <w:rPr>
                          <w:rFonts w:ascii="Times New Roman" w:hAnsi="Times New Roman" w:cs="Times New Roman"/>
                          <w:sz w:val="24"/>
                          <w:szCs w:val="24"/>
                        </w:rPr>
                      </w:pPr>
                      <w:r w:rsidRPr="00615B2D">
                        <w:rPr>
                          <w:rFonts w:ascii="Times New Roman" w:hAnsi="Times New Roman" w:cs="Times New Roman"/>
                          <w:sz w:val="24"/>
                          <w:szCs w:val="24"/>
                        </w:rPr>
                        <w:t>R</w:t>
                      </w:r>
                      <w:r w:rsidRPr="00615B2D">
                        <w:rPr>
                          <w:rFonts w:ascii="Times New Roman" w:hAnsi="Times New Roman" w:cs="Times New Roman"/>
                          <w:sz w:val="24"/>
                          <w:szCs w:val="24"/>
                        </w:rPr>
                        <w:t>eading non-academic books for pleasure</w:t>
                      </w:r>
                    </w:p>
                    <w:p w14:paraId="7E34469F" w14:textId="77777777" w:rsidR="00615B2D" w:rsidRPr="00615B2D" w:rsidRDefault="00615B2D" w:rsidP="00615B2D">
                      <w:pPr>
                        <w:rPr>
                          <w:rFonts w:ascii="Times New Roman" w:hAnsi="Times New Roman" w:cs="Times New Roman"/>
                          <w:sz w:val="24"/>
                          <w:szCs w:val="24"/>
                        </w:rPr>
                      </w:pPr>
                    </w:p>
                    <w:p w14:paraId="2BCC8E26" w14:textId="77777777" w:rsidR="00615B2D" w:rsidRPr="00615B2D" w:rsidRDefault="00615B2D" w:rsidP="00615B2D">
                      <w:pPr>
                        <w:rPr>
                          <w:rFonts w:ascii="Times New Roman" w:hAnsi="Times New Roman" w:cs="Times New Roman"/>
                          <w:sz w:val="24"/>
                          <w:szCs w:val="24"/>
                        </w:rPr>
                      </w:pPr>
                      <w:r w:rsidRPr="00615B2D">
                        <w:rPr>
                          <w:rFonts w:ascii="Times New Roman" w:hAnsi="Times New Roman" w:cs="Times New Roman"/>
                          <w:sz w:val="24"/>
                          <w:szCs w:val="24"/>
                        </w:rPr>
                        <w:t>M</w:t>
                      </w:r>
                      <w:r w:rsidRPr="00615B2D">
                        <w:rPr>
                          <w:rFonts w:ascii="Times New Roman" w:hAnsi="Times New Roman" w:cs="Times New Roman"/>
                          <w:sz w:val="24"/>
                          <w:szCs w:val="24"/>
                        </w:rPr>
                        <w:t>aintaining a highly structured weekly schedule</w:t>
                      </w:r>
                    </w:p>
                    <w:p w14:paraId="55364E27" w14:textId="77777777" w:rsidR="00615B2D" w:rsidRPr="00615B2D" w:rsidRDefault="00615B2D" w:rsidP="00615B2D">
                      <w:pPr>
                        <w:rPr>
                          <w:rFonts w:ascii="Times New Roman" w:hAnsi="Times New Roman" w:cs="Times New Roman"/>
                          <w:sz w:val="24"/>
                          <w:szCs w:val="24"/>
                        </w:rPr>
                      </w:pPr>
                    </w:p>
                    <w:p w14:paraId="02080A15" w14:textId="617607CB" w:rsidR="00615B2D" w:rsidRPr="00615B2D" w:rsidRDefault="00615B2D" w:rsidP="00615B2D">
                      <w:pPr>
                        <w:rPr>
                          <w:rFonts w:ascii="Times New Roman" w:hAnsi="Times New Roman" w:cs="Times New Roman"/>
                          <w:sz w:val="24"/>
                          <w:szCs w:val="24"/>
                        </w:rPr>
                      </w:pPr>
                      <w:r w:rsidRPr="00615B2D">
                        <w:rPr>
                          <w:rFonts w:ascii="Times New Roman" w:hAnsi="Times New Roman" w:cs="Times New Roman"/>
                          <w:sz w:val="24"/>
                          <w:szCs w:val="24"/>
                        </w:rPr>
                        <w:t>H</w:t>
                      </w:r>
                      <w:r w:rsidRPr="00615B2D">
                        <w:rPr>
                          <w:rFonts w:ascii="Times New Roman" w:hAnsi="Times New Roman" w:cs="Times New Roman"/>
                          <w:sz w:val="24"/>
                          <w:szCs w:val="24"/>
                        </w:rPr>
                        <w:t>ydrating frequently.</w:t>
                      </w:r>
                    </w:p>
                  </w:txbxContent>
                </v:textbox>
                <w10:wrap type="square"/>
              </v:shape>
            </w:pict>
          </mc:Fallback>
        </mc:AlternateContent>
      </w:r>
      <w:r w:rsidR="00FC355C">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43CFDAE8" wp14:editId="454648B4">
                <wp:simplePos x="0" y="0"/>
                <wp:positionH relativeFrom="column">
                  <wp:posOffset>1428115</wp:posOffset>
                </wp:positionH>
                <wp:positionV relativeFrom="paragraph">
                  <wp:posOffset>127635</wp:posOffset>
                </wp:positionV>
                <wp:extent cx="314325" cy="352425"/>
                <wp:effectExtent l="57150" t="19050" r="66675" b="85725"/>
                <wp:wrapNone/>
                <wp:docPr id="736038438" name="Straight Connector 38"/>
                <wp:cNvGraphicFramePr/>
                <a:graphic xmlns:a="http://schemas.openxmlformats.org/drawingml/2006/main">
                  <a:graphicData uri="http://schemas.microsoft.com/office/word/2010/wordprocessingShape">
                    <wps:wsp>
                      <wps:cNvCnPr/>
                      <wps:spPr>
                        <a:xfrm flipH="1">
                          <a:off x="0" y="0"/>
                          <a:ext cx="314325" cy="352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E0A11" id="Straight Connector 3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10.05pt" to="137.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" strokecolor="black [3200]" strokeweight="2pt">
                <v:shadow on="t" color="black" opacity="24903f" origin=",.5" offset="0,.55556mm"/>
              </v:line>
            </w:pict>
          </mc:Fallback>
        </mc:AlternateContent>
      </w:r>
    </w:p>
    <w:p w14:paraId="678CF313" w14:textId="7573F2E8" w:rsidR="00FC355C" w:rsidRDefault="004E6648" w:rsidP="00943352">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52819A13" wp14:editId="114010A2">
                <wp:simplePos x="0" y="0"/>
                <wp:positionH relativeFrom="column">
                  <wp:posOffset>1419225</wp:posOffset>
                </wp:positionH>
                <wp:positionV relativeFrom="paragraph">
                  <wp:posOffset>91439</wp:posOffset>
                </wp:positionV>
                <wp:extent cx="38100" cy="3419475"/>
                <wp:effectExtent l="57150" t="19050" r="76200" b="85725"/>
                <wp:wrapNone/>
                <wp:docPr id="1941178336" name="Straight Connector 36"/>
                <wp:cNvGraphicFramePr/>
                <a:graphic xmlns:a="http://schemas.openxmlformats.org/drawingml/2006/main">
                  <a:graphicData uri="http://schemas.microsoft.com/office/word/2010/wordprocessingShape">
                    <wps:wsp>
                      <wps:cNvCnPr/>
                      <wps:spPr>
                        <a:xfrm>
                          <a:off x="0" y="0"/>
                          <a:ext cx="38100" cy="3419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ECD2C" id="Straight Connector 3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7.2pt" to="114.7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" strokecolor="black [3200]" strokeweight="2pt">
                <v:shadow on="t" color="black" opacity="24903f" origin=",.5" offset="0,.55556mm"/>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482CC274" wp14:editId="3A6B9AFD">
                <wp:simplePos x="0" y="0"/>
                <wp:positionH relativeFrom="column">
                  <wp:posOffset>3762375</wp:posOffset>
                </wp:positionH>
                <wp:positionV relativeFrom="paragraph">
                  <wp:posOffset>234315</wp:posOffset>
                </wp:positionV>
                <wp:extent cx="47625" cy="3238500"/>
                <wp:effectExtent l="57150" t="19050" r="66675" b="95250"/>
                <wp:wrapNone/>
                <wp:docPr id="912792613" name="Straight Connector 36"/>
                <wp:cNvGraphicFramePr/>
                <a:graphic xmlns:a="http://schemas.openxmlformats.org/drawingml/2006/main">
                  <a:graphicData uri="http://schemas.microsoft.com/office/word/2010/wordprocessingShape">
                    <wps:wsp>
                      <wps:cNvCnPr/>
                      <wps:spPr>
                        <a:xfrm>
                          <a:off x="0" y="0"/>
                          <a:ext cx="47625" cy="3238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64A38" id="Straight Connector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8.45pt" to="300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" strokecolor="black [3200]" strokeweight="2pt">
                <v:shadow on="t" color="black" opacity="24903f" origin=",.5" offset="0,.55556mm"/>
              </v:line>
            </w:pict>
          </mc:Fallback>
        </mc:AlternateContent>
      </w:r>
      <w:r w:rsidRPr="00FC355C">
        <w:rPr>
          <w:rFonts w:ascii="Times New Roman" w:hAnsi="Times New Roman" w:cs="Times New Roman"/>
          <w:b/>
          <w:bCs/>
          <w:noProof/>
          <w:sz w:val="24"/>
          <w:szCs w:val="24"/>
          <w:lang w:val="en-US"/>
        </w:rPr>
        <mc:AlternateContent>
          <mc:Choice Requires="wps">
            <w:drawing>
              <wp:anchor distT="45720" distB="45720" distL="114300" distR="114300" simplePos="0" relativeHeight="251668480" behindDoc="0" locked="0" layoutInCell="1" allowOverlap="1" wp14:anchorId="235AA663" wp14:editId="543B6F89">
                <wp:simplePos x="0" y="0"/>
                <wp:positionH relativeFrom="column">
                  <wp:posOffset>1581150</wp:posOffset>
                </wp:positionH>
                <wp:positionV relativeFrom="paragraph">
                  <wp:posOffset>53340</wp:posOffset>
                </wp:positionV>
                <wp:extent cx="2019300" cy="3371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371850"/>
                        </a:xfrm>
                        <a:prstGeom prst="rect">
                          <a:avLst/>
                        </a:prstGeom>
                        <a:solidFill>
                          <a:srgbClr val="FFFFFF"/>
                        </a:solidFill>
                        <a:ln w="9525">
                          <a:noFill/>
                          <a:miter lim="800000"/>
                          <a:headEnd/>
                          <a:tailEnd/>
                        </a:ln>
                      </wps:spPr>
                      <wps:txbx>
                        <w:txbxContent>
                          <w:p w14:paraId="41AB3CEF"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Poor Sleep,</w:t>
                            </w:r>
                          </w:p>
                          <w:p w14:paraId="75101AF1"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Screen Fatigue, </w:t>
                            </w:r>
                          </w:p>
                          <w:p w14:paraId="3BF1AEB0"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Sitting Too Lon</w:t>
                            </w:r>
                          </w:p>
                          <w:p w14:paraId="2F120FA3" w14:textId="78E673B4"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Loud Noises</w:t>
                            </w:r>
                          </w:p>
                          <w:p w14:paraId="2965DE1C"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Deadline Anxiety, </w:t>
                            </w:r>
                          </w:p>
                          <w:p w14:paraId="4D726B15"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Grade Fear,</w:t>
                            </w:r>
                          </w:p>
                          <w:p w14:paraId="6F917140"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GPA Pressure,</w:t>
                            </w:r>
                          </w:p>
                          <w:p w14:paraId="62EEAA64" w14:textId="3982F22D"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Future Worry</w:t>
                            </w:r>
                          </w:p>
                          <w:p w14:paraId="55EB78B6"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Dense Readings, </w:t>
                            </w:r>
                          </w:p>
                          <w:p w14:paraId="4505AA96"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Assignment Overload, </w:t>
                            </w:r>
                          </w:p>
                          <w:p w14:paraId="790BB7C9" w14:textId="4582C67E"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Lecture Fatigue</w:t>
                            </w:r>
                          </w:p>
                          <w:p w14:paraId="6F13464D"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Group Work Conflict,</w:t>
                            </w:r>
                          </w:p>
                          <w:p w14:paraId="3F138D15"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Family Expectations, </w:t>
                            </w:r>
                          </w:p>
                          <w:p w14:paraId="519684B7" w14:textId="517CE2BF"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FOMO (Missing Out)</w:t>
                            </w:r>
                          </w:p>
                          <w:p w14:paraId="739EB35E"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Helping Guilt, </w:t>
                            </w:r>
                          </w:p>
                          <w:p w14:paraId="166E5380" w14:textId="5E7CC502"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Secondhand Peer Stress</w:t>
                            </w:r>
                          </w:p>
                          <w:p w14:paraId="153ACC1A" w14:textId="25850C61" w:rsidR="00FC355C" w:rsidRPr="00615B2D" w:rsidRDefault="00FC355C">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AA663" id="_x0000_s1028" type="#_x0000_t202" style="position:absolute;left:0;text-align:left;margin-left:124.5pt;margin-top:4.2pt;width:159pt;height:26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" stroked="f">
                <v:textbox>
                  <w:txbxContent>
                    <w:p w14:paraId="41AB3CEF"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Poor Sleep,</w:t>
                      </w:r>
                    </w:p>
                    <w:p w14:paraId="75101AF1"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Screen Fatigue, </w:t>
                      </w:r>
                    </w:p>
                    <w:p w14:paraId="3BF1AEB0"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Sitting Too Lon</w:t>
                      </w:r>
                    </w:p>
                    <w:p w14:paraId="2F120FA3" w14:textId="78E673B4"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Loud Noises</w:t>
                      </w:r>
                    </w:p>
                    <w:p w14:paraId="2965DE1C"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Deadline Anxiety, </w:t>
                      </w:r>
                    </w:p>
                    <w:p w14:paraId="4D726B15"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Grade Fear,</w:t>
                      </w:r>
                    </w:p>
                    <w:p w14:paraId="6F917140"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GPA Pressure,</w:t>
                      </w:r>
                    </w:p>
                    <w:p w14:paraId="62EEAA64" w14:textId="3982F22D"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Future Worry</w:t>
                      </w:r>
                    </w:p>
                    <w:p w14:paraId="55EB78B6"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Dense Readings, </w:t>
                      </w:r>
                    </w:p>
                    <w:p w14:paraId="4505AA96"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Assignment Overload, </w:t>
                      </w:r>
                    </w:p>
                    <w:p w14:paraId="790BB7C9" w14:textId="4582C67E"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Lecture Fatigue</w:t>
                      </w:r>
                    </w:p>
                    <w:p w14:paraId="6F13464D"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Group Work Conflict,</w:t>
                      </w:r>
                    </w:p>
                    <w:p w14:paraId="3F138D15"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 Family Expectations, </w:t>
                      </w:r>
                    </w:p>
                    <w:p w14:paraId="519684B7" w14:textId="517CE2BF"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FOMO (Missing Out)</w:t>
                      </w:r>
                    </w:p>
                    <w:p w14:paraId="739EB35E" w14:textId="77777777" w:rsidR="00615B2D" w:rsidRPr="00615B2D"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 xml:space="preserve">Helping Guilt, </w:t>
                      </w:r>
                    </w:p>
                    <w:p w14:paraId="166E5380" w14:textId="5E7CC502" w:rsidR="00FC355C" w:rsidRPr="00FC355C" w:rsidRDefault="00FC355C" w:rsidP="00FC355C">
                      <w:pPr>
                        <w:rPr>
                          <w:rFonts w:ascii="Times New Roman" w:hAnsi="Times New Roman" w:cs="Times New Roman"/>
                          <w:sz w:val="24"/>
                          <w:szCs w:val="24"/>
                          <w:lang w:val="en-US"/>
                        </w:rPr>
                      </w:pPr>
                      <w:r w:rsidRPr="00FC355C">
                        <w:rPr>
                          <w:rFonts w:ascii="Times New Roman" w:hAnsi="Times New Roman" w:cs="Times New Roman"/>
                          <w:sz w:val="24"/>
                          <w:szCs w:val="24"/>
                          <w:lang w:val="en-US"/>
                        </w:rPr>
                        <w:t>Secondhand Peer Stress</w:t>
                      </w:r>
                    </w:p>
                    <w:p w14:paraId="153ACC1A" w14:textId="25850C61" w:rsidR="00FC355C" w:rsidRPr="00615B2D" w:rsidRDefault="00FC355C">
                      <w:pPr>
                        <w:rPr>
                          <w:rFonts w:ascii="Times New Roman" w:hAnsi="Times New Roman" w:cs="Times New Roman"/>
                          <w:sz w:val="24"/>
                          <w:szCs w:val="24"/>
                        </w:rPr>
                      </w:pPr>
                    </w:p>
                  </w:txbxContent>
                </v:textbox>
                <w10:wrap type="square"/>
              </v:shape>
            </w:pict>
          </mc:Fallback>
        </mc:AlternateContent>
      </w:r>
    </w:p>
    <w:p w14:paraId="71DB9758" w14:textId="05786D08" w:rsidR="00FC355C" w:rsidRDefault="00FC355C" w:rsidP="00943352">
      <w:pPr>
        <w:spacing w:line="480" w:lineRule="auto"/>
        <w:jc w:val="center"/>
        <w:rPr>
          <w:rFonts w:ascii="Times New Roman" w:hAnsi="Times New Roman" w:cs="Times New Roman"/>
          <w:b/>
          <w:bCs/>
          <w:sz w:val="24"/>
          <w:szCs w:val="24"/>
          <w:lang w:val="en-US"/>
        </w:rPr>
      </w:pPr>
    </w:p>
    <w:p w14:paraId="00934BA7" w14:textId="392BE1D1" w:rsidR="00FC355C" w:rsidRDefault="00FC355C" w:rsidP="00943352">
      <w:pPr>
        <w:spacing w:line="480" w:lineRule="auto"/>
        <w:jc w:val="center"/>
        <w:rPr>
          <w:rFonts w:ascii="Times New Roman" w:hAnsi="Times New Roman" w:cs="Times New Roman"/>
          <w:b/>
          <w:bCs/>
          <w:sz w:val="24"/>
          <w:szCs w:val="24"/>
          <w:lang w:val="en-US"/>
        </w:rPr>
      </w:pPr>
    </w:p>
    <w:p w14:paraId="3967A69B" w14:textId="3DB141C5" w:rsidR="00FC355C" w:rsidRDefault="00FC355C" w:rsidP="00943352">
      <w:pPr>
        <w:spacing w:line="480" w:lineRule="auto"/>
        <w:jc w:val="center"/>
        <w:rPr>
          <w:rFonts w:ascii="Times New Roman" w:hAnsi="Times New Roman" w:cs="Times New Roman"/>
          <w:b/>
          <w:bCs/>
          <w:sz w:val="24"/>
          <w:szCs w:val="24"/>
          <w:lang w:val="en-US"/>
        </w:rPr>
      </w:pPr>
    </w:p>
    <w:p w14:paraId="42841F7B" w14:textId="331AB3D8" w:rsidR="00FC355C" w:rsidRDefault="00FC355C" w:rsidP="00943352">
      <w:pPr>
        <w:spacing w:line="480" w:lineRule="auto"/>
        <w:jc w:val="center"/>
        <w:rPr>
          <w:rFonts w:ascii="Times New Roman" w:hAnsi="Times New Roman" w:cs="Times New Roman"/>
          <w:b/>
          <w:bCs/>
          <w:sz w:val="24"/>
          <w:szCs w:val="24"/>
          <w:lang w:val="en-US"/>
        </w:rPr>
      </w:pPr>
    </w:p>
    <w:p w14:paraId="7F20ED1C" w14:textId="77777777" w:rsidR="00FC355C" w:rsidRDefault="00FC355C" w:rsidP="00943352">
      <w:pPr>
        <w:spacing w:line="480" w:lineRule="auto"/>
        <w:jc w:val="center"/>
        <w:rPr>
          <w:rFonts w:ascii="Times New Roman" w:hAnsi="Times New Roman" w:cs="Times New Roman"/>
          <w:b/>
          <w:bCs/>
          <w:sz w:val="24"/>
          <w:szCs w:val="24"/>
          <w:lang w:val="en-US"/>
        </w:rPr>
      </w:pPr>
    </w:p>
    <w:p w14:paraId="6D57D920" w14:textId="78A66773" w:rsidR="00FC355C" w:rsidRDefault="00FC355C" w:rsidP="00943352">
      <w:pPr>
        <w:spacing w:line="480" w:lineRule="auto"/>
        <w:jc w:val="center"/>
        <w:rPr>
          <w:rFonts w:ascii="Times New Roman" w:hAnsi="Times New Roman" w:cs="Times New Roman"/>
          <w:b/>
          <w:bCs/>
          <w:sz w:val="24"/>
          <w:szCs w:val="24"/>
          <w:lang w:val="en-US"/>
        </w:rPr>
      </w:pPr>
    </w:p>
    <w:p w14:paraId="2D0E4391" w14:textId="3F684E31" w:rsidR="00FC355C" w:rsidRPr="00052667" w:rsidRDefault="00FC355C" w:rsidP="00943352">
      <w:pPr>
        <w:spacing w:line="480" w:lineRule="auto"/>
        <w:jc w:val="center"/>
        <w:rPr>
          <w:rFonts w:ascii="Times New Roman" w:hAnsi="Times New Roman" w:cs="Times New Roman"/>
          <w:b/>
          <w:bCs/>
          <w:sz w:val="24"/>
          <w:szCs w:val="24"/>
          <w:lang w:val="en-US"/>
        </w:rPr>
      </w:pPr>
    </w:p>
    <w:p w14:paraId="5E3D9162" w14:textId="77777777" w:rsidR="00512899" w:rsidRDefault="00512899" w:rsidP="00943352">
      <w:pPr>
        <w:pStyle w:val="NormalWeb"/>
        <w:spacing w:before="0" w:beforeAutospacing="0" w:after="0" w:afterAutospacing="0" w:line="480" w:lineRule="auto"/>
        <w:jc w:val="center"/>
        <w:rPr>
          <w:b/>
          <w:bCs/>
        </w:rPr>
      </w:pPr>
    </w:p>
    <w:p w14:paraId="309E07C3" w14:textId="1B265472" w:rsidR="00512899" w:rsidRDefault="00512899" w:rsidP="00943352">
      <w:pPr>
        <w:pStyle w:val="NormalWeb"/>
        <w:spacing w:before="0" w:beforeAutospacing="0" w:after="0" w:afterAutospacing="0" w:line="480" w:lineRule="auto"/>
        <w:jc w:val="center"/>
        <w:rPr>
          <w:b/>
          <w:bCs/>
        </w:rPr>
      </w:pPr>
      <w:r>
        <w:rPr>
          <w:b/>
          <w:bCs/>
          <w:noProof/>
        </w:rPr>
        <mc:AlternateContent>
          <mc:Choice Requires="wps">
            <w:drawing>
              <wp:anchor distT="0" distB="0" distL="114300" distR="114300" simplePos="0" relativeHeight="251664384" behindDoc="0" locked="0" layoutInCell="1" allowOverlap="1" wp14:anchorId="5217E3EE" wp14:editId="341CB494">
                <wp:simplePos x="0" y="0"/>
                <wp:positionH relativeFrom="column">
                  <wp:posOffset>1466850</wp:posOffset>
                </wp:positionH>
                <wp:positionV relativeFrom="paragraph">
                  <wp:posOffset>328295</wp:posOffset>
                </wp:positionV>
                <wp:extent cx="2371725" cy="19050"/>
                <wp:effectExtent l="38100" t="38100" r="66675" b="95250"/>
                <wp:wrapNone/>
                <wp:docPr id="1335102852" name="Straight Connector 37"/>
                <wp:cNvGraphicFramePr/>
                <a:graphic xmlns:a="http://schemas.openxmlformats.org/drawingml/2006/main">
                  <a:graphicData uri="http://schemas.microsoft.com/office/word/2010/wordprocessingShape">
                    <wps:wsp>
                      <wps:cNvCnPr/>
                      <wps:spPr>
                        <a:xfrm flipV="1">
                          <a:off x="0" y="0"/>
                          <a:ext cx="23717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21053" id="Straight Connector 3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5.85pt" to="302.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" strokecolor="black [3200]" strokeweight="2pt">
                <v:shadow on="t" color="black" opacity="24903f" origin=",.5" offset="0,.55556mm"/>
              </v:line>
            </w:pict>
          </mc:Fallback>
        </mc:AlternateContent>
      </w:r>
    </w:p>
    <w:p w14:paraId="448899DB" w14:textId="591BEA79" w:rsidR="00512899" w:rsidRDefault="00512899" w:rsidP="00943352">
      <w:pPr>
        <w:pStyle w:val="NormalWeb"/>
        <w:spacing w:before="0" w:beforeAutospacing="0" w:after="0" w:afterAutospacing="0" w:line="480" w:lineRule="auto"/>
        <w:jc w:val="center"/>
        <w:rPr>
          <w:b/>
          <w:bCs/>
        </w:rPr>
      </w:pPr>
    </w:p>
    <w:p w14:paraId="0F0EE600" w14:textId="399C8434" w:rsidR="00922EA9" w:rsidRPr="00922EA9" w:rsidRDefault="00B14E37" w:rsidP="00943352">
      <w:pPr>
        <w:pStyle w:val="NormalWeb"/>
        <w:spacing w:before="0" w:beforeAutospacing="0" w:after="0" w:afterAutospacing="0" w:line="480" w:lineRule="auto"/>
        <w:jc w:val="center"/>
        <w:rPr>
          <w:b/>
          <w:bCs/>
        </w:rPr>
      </w:pPr>
      <w:r>
        <w:rPr>
          <w:b/>
          <w:bCs/>
        </w:rPr>
        <w:t xml:space="preserve">Part 2- </w:t>
      </w:r>
      <w:r w:rsidR="00CD4CBC">
        <w:rPr>
          <w:b/>
          <w:bCs/>
        </w:rPr>
        <w:t>Self-Reg Reflection</w:t>
      </w:r>
    </w:p>
    <w:p w14:paraId="45345D0F" w14:textId="77777777" w:rsidR="00943352" w:rsidRDefault="00943352" w:rsidP="00943352">
      <w:pPr>
        <w:pStyle w:val="NormalWeb"/>
        <w:spacing w:before="0" w:beforeAutospacing="0" w:after="0" w:afterAutospacing="0" w:line="480" w:lineRule="auto"/>
      </w:pPr>
      <w:r>
        <w:tab/>
      </w:r>
      <w:r w:rsidRPr="00943352">
        <w:t xml:space="preserve">The What's in Your Jar? exercise offered a truly eye-opening personal experience as to the unseen build-up of daily stress. The ability to visualize my stress factors using the five distinct domains of the Shanker Self-Reg framework proved to be the key to understanding the level my jar is at now (Poss &amp; </w:t>
      </w:r>
      <w:proofErr w:type="spellStart"/>
      <w:r w:rsidRPr="00943352">
        <w:t>Purgert</w:t>
      </w:r>
      <w:proofErr w:type="spellEnd"/>
      <w:r w:rsidRPr="00943352">
        <w:t xml:space="preserve">, 2024). I had initially been working under the assumption that my main stressors were strictly cognitive and that they were in no way connected to my academic workload and deadlines. Nevertheless, the systematic procedure of recording these factors showed that biological stressors, like poor sleep and excessive screen time, are massive baseline burdens that are critical contributors to my emotional and cognitive fatigue. The sight of how fast the slightest, seemingly inconspicuous stressors fill the physical space of the jar was a genuine surprise. The increased stress in any of these systems has a direct effect on mood, learning, and overall behavior (Poss &amp; </w:t>
      </w:r>
      <w:proofErr w:type="spellStart"/>
      <w:r w:rsidRPr="00943352">
        <w:t>Purgret</w:t>
      </w:r>
      <w:proofErr w:type="spellEnd"/>
      <w:r w:rsidRPr="00943352">
        <w:t xml:space="preserve">, 2024). It was very clear, looking at this visualized that when my jar is full, I am far more prone to falling into a red brain state. My limbic system interferes in this state and severely impairs the ability of my prefrontal cortex to focus, regulate emotions, or respond thoughtfully to academic challenges (Poss &amp; </w:t>
      </w:r>
      <w:proofErr w:type="spellStart"/>
      <w:r w:rsidRPr="00943352">
        <w:t>Purgert</w:t>
      </w:r>
      <w:proofErr w:type="spellEnd"/>
      <w:r w:rsidRPr="00943352">
        <w:t>, 2024).</w:t>
      </w:r>
      <w:r>
        <w:tab/>
      </w:r>
    </w:p>
    <w:p w14:paraId="57314A8E" w14:textId="04E2DA93" w:rsidR="00943352" w:rsidRDefault="00943352" w:rsidP="00943352">
      <w:pPr>
        <w:pStyle w:val="NormalWeb"/>
        <w:spacing w:before="0" w:beforeAutospacing="0" w:after="0" w:afterAutospacing="0" w:line="480" w:lineRule="auto"/>
      </w:pPr>
      <w:r>
        <w:tab/>
      </w:r>
      <w:r w:rsidRPr="00943352">
        <w:t xml:space="preserve">In order to preemptively deal with this heavy burden of stress and avoid allostatic overload, I have come up with three specific stress reduction strategies to be put into a tangible plan of action. First, I will give a priority to physical movement by booking a compulsory twenty-minute outdoor walk at least once every afternoon and use the natural environment to biologically down-regulate my nervous system (Poss and </w:t>
      </w:r>
      <w:proofErr w:type="spellStart"/>
      <w:r w:rsidRPr="00943352">
        <w:t>Purgert</w:t>
      </w:r>
      <w:proofErr w:type="spellEnd"/>
      <w:r w:rsidRPr="00943352">
        <w:t xml:space="preserve">, 2024). Second, I will engage in mindful deep breathing; that is, I will introduce a five-minute regulated breathing activity before moving on to the next academic activity. This conscious break will assist in keeping my blue brain stimulated and in firm control of my executive capabilities (Poss &amp; </w:t>
      </w:r>
      <w:proofErr w:type="spellStart"/>
      <w:r w:rsidRPr="00943352">
        <w:t>Purgret</w:t>
      </w:r>
      <w:proofErr w:type="spellEnd"/>
      <w:r w:rsidRPr="00943352">
        <w:t>, 2024). Lastly, to specifically target the biological stressor of screen fatigue and enhance my overall sleep hygiene, I will implement a stringent "screen-curfew" one hour before bedtime and opt to read a non-academic book instead.</w:t>
      </w:r>
    </w:p>
    <w:p w14:paraId="098D329F" w14:textId="4DB9424C" w:rsidR="00943352" w:rsidRDefault="00CD4CBC" w:rsidP="00943352">
      <w:pPr>
        <w:pStyle w:val="NormalWeb"/>
        <w:spacing w:line="480" w:lineRule="auto"/>
        <w:jc w:val="center"/>
      </w:pPr>
      <w:r>
        <w:rPr>
          <w:b/>
          <w:bCs/>
        </w:rPr>
        <w:t xml:space="preserve">Part 3 – Challenging </w:t>
      </w:r>
      <w:proofErr w:type="spellStart"/>
      <w:r>
        <w:rPr>
          <w:b/>
          <w:bCs/>
        </w:rPr>
        <w:t>Behaviour</w:t>
      </w:r>
      <w:proofErr w:type="spellEnd"/>
      <w:r>
        <w:rPr>
          <w:b/>
          <w:bCs/>
        </w:rPr>
        <w:t xml:space="preserve"> Reflection</w:t>
      </w:r>
    </w:p>
    <w:p w14:paraId="58A19D3D" w14:textId="1A94A57C" w:rsidR="00943352" w:rsidRDefault="00943352" w:rsidP="00943352">
      <w:pPr>
        <w:pStyle w:val="NormalWeb"/>
        <w:spacing w:before="0" w:beforeAutospacing="0" w:after="0" w:afterAutospacing="0" w:line="480" w:lineRule="auto"/>
      </w:pPr>
      <w:r>
        <w:tab/>
      </w:r>
      <w:r w:rsidRPr="00943352">
        <w:t xml:space="preserve">The quote, “Every challenging </w:t>
      </w:r>
      <w:proofErr w:type="spellStart"/>
      <w:r w:rsidRPr="00943352">
        <w:t>behaviour</w:t>
      </w:r>
      <w:proofErr w:type="spellEnd"/>
      <w:r w:rsidRPr="00943352">
        <w:t xml:space="preserve"> can be thought of as a child’s solution to a problem and a form of communication,” requires a radical paradigm shift in the way we understand human interactions. It perfectly corresponds to the essence of the Self-Reg concept of reframing misbehavior as stress behavior (Poss and </w:t>
      </w:r>
      <w:proofErr w:type="spellStart"/>
      <w:r w:rsidRPr="00943352">
        <w:t>Purgert</w:t>
      </w:r>
      <w:proofErr w:type="spellEnd"/>
      <w:r w:rsidRPr="00943352">
        <w:t xml:space="preserve">, 2024). When the stress load of an individual is so much more than the ability to cope that the behavior becomes a reactionary coping mechanism- a distress signal that there is a need that is not being met. By understanding this, caregivers, educators, and even peers can apply a (detective) lens to challenging behavior, asking, why, why now, </w:t>
      </w:r>
      <w:proofErr w:type="spellStart"/>
      <w:r w:rsidRPr="00943352">
        <w:t>etc</w:t>
      </w:r>
      <w:proofErr w:type="spellEnd"/>
      <w:r w:rsidRPr="00943352">
        <w:t xml:space="preserve"> (Poss &amp; </w:t>
      </w:r>
      <w:proofErr w:type="spellStart"/>
      <w:r w:rsidRPr="00943352">
        <w:t>Purgret</w:t>
      </w:r>
      <w:proofErr w:type="spellEnd"/>
      <w:r w:rsidRPr="00943352">
        <w:t>, 2024).</w:t>
      </w:r>
    </w:p>
    <w:p w14:paraId="527676CD" w14:textId="4B1A2498" w:rsidR="00943352" w:rsidRPr="00943352" w:rsidRDefault="00943352" w:rsidP="00943352">
      <w:pPr>
        <w:pStyle w:val="NormalWeb"/>
        <w:spacing w:before="0" w:beforeAutospacing="0" w:after="0" w:afterAutospacing="0" w:line="480" w:lineRule="auto"/>
      </w:pPr>
      <w:r>
        <w:tab/>
      </w:r>
      <w:r w:rsidRPr="00943352">
        <w:t>I can remember a particular situation in which a group member in a very demanding academic group project would engage in bad behavior and thus completely withdraw. They became completely inattentive and evasive instead of meeting the scheduled collaborative meetings or contributing to the shared document. The then group framed this strictly through a misbehavior lens, and tagged the individual as lazy, disrespectful, and uncommitted. But when the self-regulation framework is applied retrospectively to this situation, one would find that this person was actually deploying a biological freeze response to convey the message that he/she was completely overwhelmed. The complex assignment, causing severe mental stress, and combined with the social stress of having to navigate dominant personalities within the group dynamics, contributed to an allostatic overload. Their only means to solve a problem they were not competent and energetic enough to negotiate, was their challenging behavior complete withdrawal. They did not need to be reprimanded or to be made to leave the group, they needed to have co-regulation, temporary reduction in demands, and safe space to express their cognitive overwhelm without fear of judgment.</w:t>
      </w:r>
    </w:p>
    <w:p w14:paraId="7BA543D7" w14:textId="77777777" w:rsidR="00CD4CBC" w:rsidRDefault="00CD4CBC" w:rsidP="00943352">
      <w:pPr>
        <w:pStyle w:val="NormalWeb"/>
        <w:spacing w:before="0" w:beforeAutospacing="0" w:after="0" w:afterAutospacing="0" w:line="480" w:lineRule="auto"/>
        <w:jc w:val="center"/>
      </w:pPr>
      <w:r>
        <w:rPr>
          <w:b/>
          <w:bCs/>
        </w:rPr>
        <w:t xml:space="preserve">Part 4 – Challenging </w:t>
      </w:r>
      <w:proofErr w:type="spellStart"/>
      <w:r>
        <w:rPr>
          <w:b/>
          <w:bCs/>
        </w:rPr>
        <w:t>Behaviour</w:t>
      </w:r>
      <w:proofErr w:type="spellEnd"/>
      <w:r>
        <w:rPr>
          <w:b/>
          <w:bCs/>
        </w:rPr>
        <w:t xml:space="preserve"> Learning</w:t>
      </w:r>
    </w:p>
    <w:p w14:paraId="3DB34AAB" w14:textId="77777777" w:rsidR="00943352" w:rsidRPr="00943352" w:rsidRDefault="00CD4CBC" w:rsidP="00943352">
      <w:pPr>
        <w:pStyle w:val="NormalWeb"/>
        <w:numPr>
          <w:ilvl w:val="0"/>
          <w:numId w:val="10"/>
        </w:numPr>
        <w:spacing w:line="480" w:lineRule="auto"/>
      </w:pPr>
      <w:r>
        <w:rPr>
          <w:b/>
          <w:bCs/>
        </w:rPr>
        <w:t>Behavior is a Primary Form of Communication:</w:t>
      </w:r>
      <w:r w:rsidR="002349C3">
        <w:t xml:space="preserve"> </w:t>
      </w:r>
      <w:r w:rsidR="00943352" w:rsidRPr="00943352">
        <w:t>The most relevant point that has been made in the video is the claim that all behavior, whether it is perceived as positive or challenging, is a purposeful form of communication (Center for Early Childhood Education, 2015). When a teacher only pays attention to preventing a disruptive behavior, i.e., when a child demands the teacher to make them immediately cease crying or moving, the educator misses the chance to learn what the cause of the problem is. Children misbehave as a desperate measure to communicate that a certain need, be it biological, emotional or sensory, is not being fulfilled.</w:t>
      </w:r>
    </w:p>
    <w:p w14:paraId="0E28959B" w14:textId="2244469C" w:rsidR="00CD4CBC" w:rsidRDefault="00CD4CBC" w:rsidP="00943352">
      <w:pPr>
        <w:pStyle w:val="NormalWeb"/>
        <w:spacing w:before="0" w:beforeAutospacing="0" w:after="0" w:afterAutospacing="0" w:line="480" w:lineRule="auto"/>
        <w:ind w:left="720"/>
      </w:pPr>
    </w:p>
    <w:p w14:paraId="46001095" w14:textId="1D786506" w:rsidR="00CD4CBC" w:rsidRDefault="00CD4CBC" w:rsidP="00943352">
      <w:pPr>
        <w:pStyle w:val="NormalWeb"/>
        <w:numPr>
          <w:ilvl w:val="0"/>
          <w:numId w:val="10"/>
        </w:numPr>
        <w:spacing w:line="480" w:lineRule="auto"/>
      </w:pPr>
      <w:r>
        <w:rPr>
          <w:b/>
          <w:bCs/>
        </w:rPr>
        <w:t>The Environment Directly Dictates Behavior:</w:t>
      </w:r>
      <w:r>
        <w:t xml:space="preserve"> </w:t>
      </w:r>
      <w:r w:rsidR="00943352" w:rsidRPr="00943352">
        <w:t>The external physical environment of a child has a dramatic impact on the ability of that child to self-regulate (Center for Early Childhood Education, 2015). When a classroom is very stimulating, loud or lacks clear physical boundaries then highly distractible children will have difficulties focusing and may behave in a challenging manner. Proactively calming the nervous system and avoiding stress behaviors before they become severe can be achieved by modifying the environment, such as reducing noise, reducing wide-open run spaces to prevent running, or evaluating why children are congregating and biting in a cramped block corner.</w:t>
      </w:r>
    </w:p>
    <w:p w14:paraId="3573660E" w14:textId="55355D15" w:rsidR="00943352" w:rsidRPr="00943352" w:rsidRDefault="00CD4CBC" w:rsidP="00943352">
      <w:pPr>
        <w:pStyle w:val="NormalWeb"/>
        <w:numPr>
          <w:ilvl w:val="0"/>
          <w:numId w:val="10"/>
        </w:numPr>
        <w:spacing w:line="480" w:lineRule="auto"/>
      </w:pPr>
      <w:r>
        <w:rPr>
          <w:b/>
          <w:bCs/>
        </w:rPr>
        <w:t>Ap</w:t>
      </w:r>
      <w:r w:rsidR="00943352">
        <w:rPr>
          <w:b/>
          <w:bCs/>
        </w:rPr>
        <w:t>p</w:t>
      </w:r>
      <w:r>
        <w:rPr>
          <w:b/>
          <w:bCs/>
        </w:rPr>
        <w:t>ropriate Behavior Must Be Explicitly Taught:</w:t>
      </w:r>
      <w:r>
        <w:t xml:space="preserve"> </w:t>
      </w:r>
      <w:r w:rsidR="00943352" w:rsidRPr="00943352">
        <w:t>We cannot expect that children will automatically have emotional literacy or prosocial skills (Center for Early Childhood Education, 2015). Similarly to the way in which educators systematically teach children to read, they also must explicitly teach them how to uncover their emotions, employ their words to solve disputes, and safely engage with their peers. When a child is misbehaving, it is often a sign that he simply lacks the necessary skills to do that particular thing, which presents an opportunity to the educator to teach a new skill instead of punishing the lack of it.</w:t>
      </w:r>
    </w:p>
    <w:p w14:paraId="1EA3EE9F" w14:textId="271F008D" w:rsidR="002349C3" w:rsidRPr="002349C3" w:rsidRDefault="002349C3" w:rsidP="00943352">
      <w:pPr>
        <w:pStyle w:val="NormalWeb"/>
        <w:spacing w:before="0" w:beforeAutospacing="0" w:after="0" w:afterAutospacing="0" w:line="480" w:lineRule="auto"/>
        <w:ind w:left="720"/>
      </w:pPr>
    </w:p>
    <w:p w14:paraId="6576C433" w14:textId="77777777" w:rsidR="002349C3" w:rsidRDefault="002349C3" w:rsidP="00943352">
      <w:pPr>
        <w:spacing w:line="480" w:lineRule="auto"/>
        <w:rPr>
          <w:rFonts w:ascii="Times New Roman" w:eastAsia="Times New Roman" w:hAnsi="Times New Roman" w:cs="Times New Roman"/>
          <w:b/>
          <w:bCs/>
          <w:sz w:val="24"/>
          <w:szCs w:val="24"/>
          <w:lang w:val="en-US" w:eastAsia="en-US"/>
        </w:rPr>
      </w:pPr>
      <w:r>
        <w:rPr>
          <w:b/>
          <w:bCs/>
        </w:rPr>
        <w:br w:type="page"/>
      </w:r>
    </w:p>
    <w:p w14:paraId="64154DDD" w14:textId="3E1FCFE1" w:rsidR="00AD14BA" w:rsidRPr="00AD14BA" w:rsidRDefault="00AD14BA" w:rsidP="00943352">
      <w:pPr>
        <w:pStyle w:val="NormalWeb"/>
        <w:spacing w:before="0" w:beforeAutospacing="0" w:after="0" w:afterAutospacing="0" w:line="480" w:lineRule="auto"/>
        <w:jc w:val="center"/>
      </w:pPr>
      <w:r w:rsidRPr="00AD14BA">
        <w:rPr>
          <w:b/>
          <w:bCs/>
        </w:rPr>
        <w:t>References</w:t>
      </w:r>
    </w:p>
    <w:p w14:paraId="20590548" w14:textId="77777777" w:rsidR="00AD14BA" w:rsidRPr="00AD14BA" w:rsidRDefault="00AD14BA" w:rsidP="00943352">
      <w:pPr>
        <w:spacing w:line="480" w:lineRule="auto"/>
        <w:ind w:left="720" w:hanging="720"/>
        <w:rPr>
          <w:rFonts w:ascii="Times New Roman" w:hAnsi="Times New Roman" w:cs="Times New Roman"/>
          <w:sz w:val="24"/>
          <w:szCs w:val="24"/>
          <w:lang w:val="en-US"/>
        </w:rPr>
      </w:pPr>
      <w:r w:rsidRPr="00AD14BA">
        <w:rPr>
          <w:rFonts w:ascii="Times New Roman" w:hAnsi="Times New Roman" w:cs="Times New Roman"/>
          <w:sz w:val="24"/>
          <w:szCs w:val="24"/>
          <w:lang w:val="en-US"/>
        </w:rPr>
        <w:t xml:space="preserve">Center for Early Childhood Education. (2015, September 25). </w:t>
      </w:r>
      <w:r w:rsidRPr="00AD14BA">
        <w:rPr>
          <w:rFonts w:ascii="Times New Roman" w:hAnsi="Times New Roman" w:cs="Times New Roman"/>
          <w:i/>
          <w:iCs/>
          <w:sz w:val="24"/>
          <w:szCs w:val="24"/>
          <w:lang w:val="en-US"/>
        </w:rPr>
        <w:t>Understanding challenging behavior in young children</w:t>
      </w:r>
      <w:r w:rsidRPr="00AD14BA">
        <w:rPr>
          <w:rFonts w:ascii="Times New Roman" w:hAnsi="Times New Roman" w:cs="Times New Roman"/>
          <w:sz w:val="24"/>
          <w:szCs w:val="24"/>
          <w:lang w:val="en-US"/>
        </w:rPr>
        <w:t xml:space="preserve"> [Video]. YouTube. </w:t>
      </w:r>
      <w:hyperlink r:id="rId10" w:tgtFrame="_blank" w:history="1">
        <w:r w:rsidRPr="00AD14BA">
          <w:rPr>
            <w:rStyle w:val="Hyperlink"/>
            <w:rFonts w:ascii="Times New Roman" w:hAnsi="Times New Roman" w:cs="Times New Roman"/>
            <w:sz w:val="24"/>
            <w:szCs w:val="24"/>
            <w:lang w:val="en-US"/>
          </w:rPr>
          <w:t>https://www.youtube.com/watch?v=acAJsiEKxzg</w:t>
        </w:r>
      </w:hyperlink>
    </w:p>
    <w:p w14:paraId="122C6783" w14:textId="77777777" w:rsidR="00AD14BA" w:rsidRPr="00AD14BA" w:rsidRDefault="00AD14BA" w:rsidP="00943352">
      <w:pPr>
        <w:spacing w:line="480" w:lineRule="auto"/>
        <w:ind w:left="720" w:hanging="720"/>
        <w:rPr>
          <w:rFonts w:ascii="Times New Roman" w:hAnsi="Times New Roman" w:cs="Times New Roman"/>
          <w:sz w:val="24"/>
          <w:szCs w:val="24"/>
          <w:lang w:val="en-US"/>
        </w:rPr>
      </w:pPr>
      <w:r w:rsidRPr="00AD14BA">
        <w:rPr>
          <w:rFonts w:ascii="Times New Roman" w:hAnsi="Times New Roman" w:cs="Times New Roman"/>
          <w:sz w:val="24"/>
          <w:szCs w:val="24"/>
          <w:lang w:val="en-US"/>
        </w:rPr>
        <w:t xml:space="preserve">Poss, M., &amp; </w:t>
      </w:r>
      <w:proofErr w:type="spellStart"/>
      <w:r w:rsidRPr="00AD14BA">
        <w:rPr>
          <w:rFonts w:ascii="Times New Roman" w:hAnsi="Times New Roman" w:cs="Times New Roman"/>
          <w:sz w:val="24"/>
          <w:szCs w:val="24"/>
          <w:lang w:val="en-US"/>
        </w:rPr>
        <w:t>Purgret</w:t>
      </w:r>
      <w:proofErr w:type="spellEnd"/>
      <w:r w:rsidRPr="00AD14BA">
        <w:rPr>
          <w:rFonts w:ascii="Times New Roman" w:hAnsi="Times New Roman" w:cs="Times New Roman"/>
          <w:sz w:val="24"/>
          <w:szCs w:val="24"/>
          <w:lang w:val="en-US"/>
        </w:rPr>
        <w:t xml:space="preserve">, L. (2024). </w:t>
      </w:r>
      <w:r w:rsidRPr="00AD14BA">
        <w:rPr>
          <w:rFonts w:ascii="Times New Roman" w:hAnsi="Times New Roman" w:cs="Times New Roman"/>
          <w:i/>
          <w:iCs/>
          <w:sz w:val="24"/>
          <w:szCs w:val="24"/>
          <w:lang w:val="en-US"/>
        </w:rPr>
        <w:t>Growing calm: Nurturing self-regulation in young children</w:t>
      </w:r>
      <w:r w:rsidRPr="00AD14BA">
        <w:rPr>
          <w:rFonts w:ascii="Times New Roman" w:hAnsi="Times New Roman" w:cs="Times New Roman"/>
          <w:sz w:val="24"/>
          <w:szCs w:val="24"/>
          <w:lang w:val="en-US"/>
        </w:rPr>
        <w:t xml:space="preserve">. Fanshawe College Pressbooks. </w:t>
      </w:r>
      <w:hyperlink r:id="rId11" w:tgtFrame="_blank" w:history="1">
        <w:r w:rsidRPr="00AD14BA">
          <w:rPr>
            <w:rStyle w:val="Hyperlink"/>
            <w:rFonts w:ascii="Times New Roman" w:hAnsi="Times New Roman" w:cs="Times New Roman"/>
            <w:sz w:val="24"/>
            <w:szCs w:val="24"/>
            <w:lang w:val="en-US"/>
          </w:rPr>
          <w:t>https://ecampusontario.pressbooks.pub/growingcalm/</w:t>
        </w:r>
      </w:hyperlink>
    </w:p>
    <w:p w14:paraId="6BB0157A" w14:textId="77777777" w:rsidR="00880D0E" w:rsidRPr="002B53AA" w:rsidRDefault="00880D0E" w:rsidP="00943352">
      <w:pPr>
        <w:spacing w:line="480" w:lineRule="auto"/>
        <w:rPr>
          <w:rFonts w:ascii="Times New Roman" w:hAnsi="Times New Roman" w:cs="Times New Roman"/>
          <w:sz w:val="24"/>
          <w:szCs w:val="24"/>
        </w:rPr>
      </w:pPr>
    </w:p>
    <w:sectPr w:rsidR="00880D0E" w:rsidRPr="002B53AA">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F5473" w14:textId="77777777" w:rsidR="006B70E6" w:rsidRDefault="006B70E6">
      <w:pPr>
        <w:spacing w:line="240" w:lineRule="auto"/>
      </w:pPr>
      <w:r>
        <w:separator/>
      </w:r>
    </w:p>
  </w:endnote>
  <w:endnote w:type="continuationSeparator" w:id="0">
    <w:p w14:paraId="31ADD2AA" w14:textId="77777777" w:rsidR="006B70E6" w:rsidRDefault="006B70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19CEB53-2C46-46CF-A8CF-8493185C25F5}"/>
  </w:font>
  <w:font w:name="Calibri">
    <w:panose1 w:val="020F0502020204030204"/>
    <w:charset w:val="00"/>
    <w:family w:val="swiss"/>
    <w:pitch w:val="variable"/>
    <w:sig w:usb0="E4002EFF" w:usb1="C000247B" w:usb2="00000009" w:usb3="00000000" w:csb0="000001FF" w:csb1="00000000"/>
    <w:embedRegular r:id="rId2" w:fontKey="{FC636D11-002E-4424-A633-BACEC8B6CDF7}"/>
  </w:font>
  <w:font w:name="Cambria">
    <w:panose1 w:val="02040503050406030204"/>
    <w:charset w:val="00"/>
    <w:family w:val="roman"/>
    <w:pitch w:val="variable"/>
    <w:sig w:usb0="E00006FF" w:usb1="420024FF" w:usb2="02000000" w:usb3="00000000" w:csb0="0000019F" w:csb1="00000000"/>
    <w:embedRegular r:id="rId3" w:fontKey="{291E55F4-9240-4AAC-A6BD-AB734A6CF9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B0965" w14:textId="77777777" w:rsidR="006B70E6" w:rsidRDefault="006B70E6">
      <w:pPr>
        <w:spacing w:line="240" w:lineRule="auto"/>
      </w:pPr>
      <w:r>
        <w:separator/>
      </w:r>
    </w:p>
  </w:footnote>
  <w:footnote w:type="continuationSeparator" w:id="0">
    <w:p w14:paraId="28551CF1" w14:textId="77777777" w:rsidR="006B70E6" w:rsidRDefault="006B70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11D92"/>
    <w:multiLevelType w:val="multilevel"/>
    <w:tmpl w:val="30A6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B44F0E"/>
    <w:multiLevelType w:val="multilevel"/>
    <w:tmpl w:val="414C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7439">
    <w:abstractNumId w:val="2"/>
  </w:num>
  <w:num w:numId="2" w16cid:durableId="445270651">
    <w:abstractNumId w:val="6"/>
  </w:num>
  <w:num w:numId="3" w16cid:durableId="834106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1442939">
    <w:abstractNumId w:val="3"/>
  </w:num>
  <w:num w:numId="5" w16cid:durableId="496265860">
    <w:abstractNumId w:val="9"/>
  </w:num>
  <w:num w:numId="6" w16cid:durableId="942953367">
    <w:abstractNumId w:val="1"/>
  </w:num>
  <w:num w:numId="7" w16cid:durableId="86116933">
    <w:abstractNumId w:val="5"/>
  </w:num>
  <w:num w:numId="8" w16cid:durableId="279537197">
    <w:abstractNumId w:val="0"/>
  </w:num>
  <w:num w:numId="9" w16cid:durableId="563685106">
    <w:abstractNumId w:val="7"/>
  </w:num>
  <w:num w:numId="10" w16cid:durableId="6870288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1868"/>
    <w:rsid w:val="00036D9D"/>
    <w:rsid w:val="0005012B"/>
    <w:rsid w:val="00052667"/>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46AC4"/>
    <w:rsid w:val="00147A36"/>
    <w:rsid w:val="00152D5B"/>
    <w:rsid w:val="00156F1A"/>
    <w:rsid w:val="001604FC"/>
    <w:rsid w:val="001629CB"/>
    <w:rsid w:val="00163E94"/>
    <w:rsid w:val="00165338"/>
    <w:rsid w:val="0018030E"/>
    <w:rsid w:val="001924CA"/>
    <w:rsid w:val="001C2F46"/>
    <w:rsid w:val="001C6E9C"/>
    <w:rsid w:val="001C7C73"/>
    <w:rsid w:val="001D1491"/>
    <w:rsid w:val="001E06CB"/>
    <w:rsid w:val="001F34EA"/>
    <w:rsid w:val="001F6420"/>
    <w:rsid w:val="001F74BD"/>
    <w:rsid w:val="00213B67"/>
    <w:rsid w:val="00226B02"/>
    <w:rsid w:val="00227C5C"/>
    <w:rsid w:val="002349C3"/>
    <w:rsid w:val="00255E40"/>
    <w:rsid w:val="00262D73"/>
    <w:rsid w:val="00271D0C"/>
    <w:rsid w:val="00296B11"/>
    <w:rsid w:val="002A26CB"/>
    <w:rsid w:val="002A36B0"/>
    <w:rsid w:val="002B53AA"/>
    <w:rsid w:val="002C5BF0"/>
    <w:rsid w:val="002C7F12"/>
    <w:rsid w:val="002D172A"/>
    <w:rsid w:val="002D7E39"/>
    <w:rsid w:val="002E2E6C"/>
    <w:rsid w:val="002E579F"/>
    <w:rsid w:val="002F7683"/>
    <w:rsid w:val="00315207"/>
    <w:rsid w:val="003228C2"/>
    <w:rsid w:val="003419A2"/>
    <w:rsid w:val="003526B8"/>
    <w:rsid w:val="003565B3"/>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67A26"/>
    <w:rsid w:val="00473393"/>
    <w:rsid w:val="004738BB"/>
    <w:rsid w:val="00482390"/>
    <w:rsid w:val="004939B3"/>
    <w:rsid w:val="00495097"/>
    <w:rsid w:val="004C02E3"/>
    <w:rsid w:val="004C068C"/>
    <w:rsid w:val="004C2517"/>
    <w:rsid w:val="004C50BC"/>
    <w:rsid w:val="004D3173"/>
    <w:rsid w:val="004D37A2"/>
    <w:rsid w:val="004D76A8"/>
    <w:rsid w:val="004E0742"/>
    <w:rsid w:val="004E6648"/>
    <w:rsid w:val="004E74D9"/>
    <w:rsid w:val="005026B8"/>
    <w:rsid w:val="00512899"/>
    <w:rsid w:val="00517289"/>
    <w:rsid w:val="00521509"/>
    <w:rsid w:val="005406C0"/>
    <w:rsid w:val="0054283E"/>
    <w:rsid w:val="00545498"/>
    <w:rsid w:val="00546214"/>
    <w:rsid w:val="00546C90"/>
    <w:rsid w:val="005547B4"/>
    <w:rsid w:val="00557F5D"/>
    <w:rsid w:val="00562AC5"/>
    <w:rsid w:val="00564648"/>
    <w:rsid w:val="00584F49"/>
    <w:rsid w:val="00594F6E"/>
    <w:rsid w:val="005A18EC"/>
    <w:rsid w:val="005B39C3"/>
    <w:rsid w:val="005B3E1B"/>
    <w:rsid w:val="005E5754"/>
    <w:rsid w:val="005F1592"/>
    <w:rsid w:val="0061004C"/>
    <w:rsid w:val="00615B2D"/>
    <w:rsid w:val="00653F76"/>
    <w:rsid w:val="006553F8"/>
    <w:rsid w:val="00665468"/>
    <w:rsid w:val="0067122F"/>
    <w:rsid w:val="00682762"/>
    <w:rsid w:val="006907C7"/>
    <w:rsid w:val="006A40D4"/>
    <w:rsid w:val="006B3D44"/>
    <w:rsid w:val="006B70E6"/>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5667F"/>
    <w:rsid w:val="00880D0E"/>
    <w:rsid w:val="00885DAE"/>
    <w:rsid w:val="008863A7"/>
    <w:rsid w:val="008B40AF"/>
    <w:rsid w:val="008C64E2"/>
    <w:rsid w:val="008D091E"/>
    <w:rsid w:val="008D4659"/>
    <w:rsid w:val="008E23F2"/>
    <w:rsid w:val="008F10C7"/>
    <w:rsid w:val="008F5458"/>
    <w:rsid w:val="008F65E7"/>
    <w:rsid w:val="009038AE"/>
    <w:rsid w:val="00922EA9"/>
    <w:rsid w:val="0092375F"/>
    <w:rsid w:val="00923BD1"/>
    <w:rsid w:val="00925ED9"/>
    <w:rsid w:val="00943352"/>
    <w:rsid w:val="009552A4"/>
    <w:rsid w:val="0096232F"/>
    <w:rsid w:val="009A207F"/>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AB"/>
    <w:rsid w:val="00AC6428"/>
    <w:rsid w:val="00AC7A5E"/>
    <w:rsid w:val="00AD14BA"/>
    <w:rsid w:val="00AD2F9F"/>
    <w:rsid w:val="00AD4D1A"/>
    <w:rsid w:val="00AE6D0D"/>
    <w:rsid w:val="00AF4C3C"/>
    <w:rsid w:val="00B04998"/>
    <w:rsid w:val="00B04A90"/>
    <w:rsid w:val="00B134F8"/>
    <w:rsid w:val="00B14E37"/>
    <w:rsid w:val="00B23B54"/>
    <w:rsid w:val="00B2702E"/>
    <w:rsid w:val="00B3152D"/>
    <w:rsid w:val="00B50D75"/>
    <w:rsid w:val="00B67155"/>
    <w:rsid w:val="00B82144"/>
    <w:rsid w:val="00B878EB"/>
    <w:rsid w:val="00B94940"/>
    <w:rsid w:val="00BA1C4B"/>
    <w:rsid w:val="00BA4520"/>
    <w:rsid w:val="00BA774B"/>
    <w:rsid w:val="00BB6AE1"/>
    <w:rsid w:val="00BC3E74"/>
    <w:rsid w:val="00BD1526"/>
    <w:rsid w:val="00BF7431"/>
    <w:rsid w:val="00C34946"/>
    <w:rsid w:val="00C36D67"/>
    <w:rsid w:val="00C611CB"/>
    <w:rsid w:val="00C80E7D"/>
    <w:rsid w:val="00C84D05"/>
    <w:rsid w:val="00C85640"/>
    <w:rsid w:val="00C93CC6"/>
    <w:rsid w:val="00C942A7"/>
    <w:rsid w:val="00CA18AC"/>
    <w:rsid w:val="00CA1DEF"/>
    <w:rsid w:val="00CA6A16"/>
    <w:rsid w:val="00CB27F1"/>
    <w:rsid w:val="00CB4EE5"/>
    <w:rsid w:val="00CC4140"/>
    <w:rsid w:val="00CD4CBC"/>
    <w:rsid w:val="00CD6603"/>
    <w:rsid w:val="00CE076C"/>
    <w:rsid w:val="00CF4C32"/>
    <w:rsid w:val="00D00FD8"/>
    <w:rsid w:val="00D0260F"/>
    <w:rsid w:val="00D1683A"/>
    <w:rsid w:val="00D40F72"/>
    <w:rsid w:val="00D631E1"/>
    <w:rsid w:val="00D657AB"/>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86882"/>
    <w:rsid w:val="00E915E8"/>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4B7D"/>
    <w:rsid w:val="00F9107C"/>
    <w:rsid w:val="00F97F06"/>
    <w:rsid w:val="00FA4EDB"/>
    <w:rsid w:val="00FA6E21"/>
    <w:rsid w:val="00FB2DCF"/>
    <w:rsid w:val="00FB4A59"/>
    <w:rsid w:val="00FB4ED5"/>
    <w:rsid w:val="00FC355C"/>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ampusontario.pressbooks.pub/growingcalm/" TargetMode="External"/><Relationship Id="rId5" Type="http://schemas.openxmlformats.org/officeDocument/2006/relationships/webSettings" Target="webSettings.xml"/><Relationship Id="rId10" Type="http://schemas.openxmlformats.org/officeDocument/2006/relationships/hyperlink" Target="https://www.youtube.com/watch?v=acAJsiEKxz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03T17:54:46.541"/>
    </inkml:context>
    <inkml:brush xml:id="br0">
      <inkml:brushProperty name="width" value="0.035" units="cm"/>
      <inkml:brushProperty name="height" value="0.035" units="cm"/>
    </inkml:brush>
  </inkml:definitions>
  <inkml:trace contextRef="#ctx0" brushRef="#br0">4752 554 24495,'-2'21'0,"-3"1"0,-4 0 0,-4-1 0,-4 0 0,-3 1 0,-3-1 0,-4 0 0,-4-1 0,-3 0 0,-3 0 0,-4 0 0,-3-1 0,-3 0 0,-3-1 0,-4 0 0,-2-1 0,-3 0 0,-3-1 0,-3 0 0,-2-1 0,-3-1 0,-2 0 0,-2-1 0,-3 0 0,-2-2 0,-1 0 0,-2 0 0,-2-2 0,-2 0 0,-1-1 0,-1-1 0,-1-1 0,-1 0 0,-1-2 0,-1 0 0,-1-1 0,0-1 0,0 0 0,0-2 0,0 0 0,0-2 0,0 0 0,0-1 0,1-1 0,1 0 0,1-2 0,1 0 0,1-1 0,1-1 0,1-1 0,2 0 0,2-2 0,2 0 0,1 0 0,2-2 0,3 0 0,2-1 0,2 0 0,3-1 0,2-1 0,3 0 0,3-1 0,3 0 0,2-1 0,4 0 0,3-1 0,3 0 0,3-1 0,4 0 0,3 0 0,3 0 0,4-1 0,4 0 0,3-1 0,3 1 0,4 0 0,4-1 0,4 0 0,3 1 0,4-1 0,3 0 0,4 0 0,4 1 0,4 0 0,3-1 0,3 1 0,4 0 0,4 1 0,3 0 0,3 0 0,4 0 0,3 1 0,3 0 0,3 1 0,4 0 0,2 1 0,3 0 0,3 1 0,3 0 0,2 1 0,3 1 0,2 0 0,2 1 0,3 0 0,2 2 0,1 0 0,2 0 0,2 2 0,2 0 0,1 1 0,1 1 0,1 1 0,1 0 0,1 2 0,1 0 0,1 1 0,0 1 0,0 0 0,0 2 0,0 0 0,0 2 0,0 0 0,0 1 0,-1 1 0,-1 0 0,-1 2 0,-1 0 0,-1 1 0,-1 1 0,-1 1 0,-2 0 0,-2 2 0,-2 0 0,-1 0 0,-2 2 0,-3 0 0,-2 1 0,-2 0 0,-3 1 0,-2 1 0,-3 0 0,-3 1 0,-3 0 0,-2 1 0,-4 0 0,-3 1 0,-3 0 0,-3 1 0,-4 0 0,-3 0 0,-3 0 0,-4 1 0,-4 0 0,-3 1 0,-3-1 0,-4 0 0,-4 1 0,-4 0 0,-3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SS</cp:lastModifiedBy>
  <cp:revision>10</cp:revision>
  <dcterms:created xsi:type="dcterms:W3CDTF">2026-05-03T16:57:00Z</dcterms:created>
  <dcterms:modified xsi:type="dcterms:W3CDTF">2026-05-03T18:13:00Z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