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B089" w14:textId="77777777" w:rsidR="00036444" w:rsidRPr="00B908DE" w:rsidRDefault="00036444" w:rsidP="00B908DE">
      <w:pPr>
        <w:spacing w:line="480" w:lineRule="auto"/>
        <w:jc w:val="center"/>
        <w:rPr>
          <w:rFonts w:ascii="Times New Roman" w:hAnsi="Times New Roman" w:cs="Times New Roman"/>
          <w:b/>
          <w:bCs/>
        </w:rPr>
      </w:pPr>
    </w:p>
    <w:p w14:paraId="1DD601DC" w14:textId="77777777" w:rsidR="00036444" w:rsidRPr="00B908DE" w:rsidRDefault="00036444" w:rsidP="00B908DE">
      <w:pPr>
        <w:spacing w:line="480" w:lineRule="auto"/>
        <w:jc w:val="center"/>
        <w:rPr>
          <w:rFonts w:ascii="Times New Roman" w:hAnsi="Times New Roman" w:cs="Times New Roman"/>
          <w:b/>
          <w:bCs/>
        </w:rPr>
      </w:pPr>
    </w:p>
    <w:p w14:paraId="6FB321E0" w14:textId="77777777" w:rsidR="00036444" w:rsidRPr="00B908DE" w:rsidRDefault="00036444" w:rsidP="00B908DE">
      <w:pPr>
        <w:spacing w:line="480" w:lineRule="auto"/>
        <w:jc w:val="center"/>
        <w:rPr>
          <w:rFonts w:ascii="Times New Roman" w:hAnsi="Times New Roman" w:cs="Times New Roman"/>
          <w:b/>
          <w:bCs/>
        </w:rPr>
      </w:pPr>
    </w:p>
    <w:p w14:paraId="74E0A92B" w14:textId="77777777" w:rsidR="00036444" w:rsidRPr="00B908DE" w:rsidRDefault="00036444" w:rsidP="00B908DE">
      <w:pPr>
        <w:spacing w:line="480" w:lineRule="auto"/>
        <w:jc w:val="center"/>
        <w:rPr>
          <w:rFonts w:ascii="Times New Roman" w:hAnsi="Times New Roman" w:cs="Times New Roman"/>
          <w:b/>
          <w:bCs/>
        </w:rPr>
      </w:pPr>
    </w:p>
    <w:p w14:paraId="09496FB7" w14:textId="77777777" w:rsidR="00036444" w:rsidRPr="00B908DE" w:rsidRDefault="00036444" w:rsidP="00B908DE">
      <w:pPr>
        <w:spacing w:line="480" w:lineRule="auto"/>
        <w:jc w:val="center"/>
        <w:rPr>
          <w:rFonts w:ascii="Times New Roman" w:hAnsi="Times New Roman" w:cs="Times New Roman"/>
          <w:b/>
          <w:bCs/>
        </w:rPr>
      </w:pPr>
    </w:p>
    <w:p w14:paraId="3FBD9564" w14:textId="77777777" w:rsidR="00036444" w:rsidRPr="00B908DE" w:rsidRDefault="00036444" w:rsidP="00B908DE">
      <w:pPr>
        <w:spacing w:line="480" w:lineRule="auto"/>
        <w:jc w:val="center"/>
        <w:rPr>
          <w:rFonts w:ascii="Times New Roman" w:hAnsi="Times New Roman" w:cs="Times New Roman"/>
          <w:b/>
          <w:bCs/>
        </w:rPr>
      </w:pPr>
    </w:p>
    <w:p w14:paraId="45364E21" w14:textId="77777777" w:rsidR="00036444" w:rsidRPr="00B908DE" w:rsidRDefault="00036444" w:rsidP="00B908DE">
      <w:pPr>
        <w:spacing w:line="480" w:lineRule="auto"/>
        <w:jc w:val="center"/>
        <w:rPr>
          <w:rFonts w:ascii="Times New Roman" w:hAnsi="Times New Roman" w:cs="Times New Roman"/>
          <w:b/>
          <w:bCs/>
        </w:rPr>
      </w:pPr>
    </w:p>
    <w:p w14:paraId="75706D44" w14:textId="67190088" w:rsidR="00E9141E" w:rsidRPr="00B908DE" w:rsidRDefault="00036444" w:rsidP="00B908DE">
      <w:pPr>
        <w:spacing w:line="480" w:lineRule="auto"/>
        <w:jc w:val="center"/>
        <w:rPr>
          <w:rFonts w:ascii="Times New Roman" w:hAnsi="Times New Roman" w:cs="Times New Roman"/>
          <w:b/>
          <w:bCs/>
        </w:rPr>
      </w:pPr>
      <w:r w:rsidRPr="00B908DE">
        <w:rPr>
          <w:rFonts w:ascii="Times New Roman" w:hAnsi="Times New Roman" w:cs="Times New Roman"/>
          <w:b/>
          <w:bCs/>
        </w:rPr>
        <w:t>Research Essay (Term Paper)</w:t>
      </w:r>
    </w:p>
    <w:p w14:paraId="3377D0C9" w14:textId="77777777" w:rsidR="00036444" w:rsidRPr="00B908DE" w:rsidRDefault="00036444" w:rsidP="00B908DE">
      <w:pPr>
        <w:spacing w:line="480" w:lineRule="auto"/>
        <w:jc w:val="center"/>
        <w:rPr>
          <w:rFonts w:ascii="Times New Roman" w:hAnsi="Times New Roman" w:cs="Times New Roman"/>
          <w:b/>
          <w:bCs/>
        </w:rPr>
      </w:pPr>
    </w:p>
    <w:p w14:paraId="630AFFE6"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Student’s Name</w:t>
      </w:r>
    </w:p>
    <w:p w14:paraId="38080F4B"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Institutional Affiliation</w:t>
      </w:r>
    </w:p>
    <w:p w14:paraId="283F89F0"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Course Number and Name</w:t>
      </w:r>
    </w:p>
    <w:p w14:paraId="289B7FED" w14:textId="77777777"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Instructor Name</w:t>
      </w:r>
    </w:p>
    <w:p w14:paraId="6925071E" w14:textId="7087625D" w:rsidR="00036444" w:rsidRPr="00B908DE" w:rsidRDefault="00036444" w:rsidP="00B908DE">
      <w:pPr>
        <w:spacing w:line="480" w:lineRule="auto"/>
        <w:jc w:val="center"/>
        <w:rPr>
          <w:rFonts w:ascii="Times New Roman" w:hAnsi="Times New Roman" w:cs="Times New Roman"/>
        </w:rPr>
      </w:pPr>
      <w:r w:rsidRPr="00B908DE">
        <w:rPr>
          <w:rFonts w:ascii="Times New Roman" w:hAnsi="Times New Roman" w:cs="Times New Roman"/>
        </w:rPr>
        <w:t>Due Date</w:t>
      </w:r>
    </w:p>
    <w:p w14:paraId="62B10F67" w14:textId="77777777" w:rsidR="00036444" w:rsidRPr="00B908DE" w:rsidRDefault="00036444" w:rsidP="00B908DE">
      <w:pPr>
        <w:spacing w:line="480" w:lineRule="auto"/>
        <w:jc w:val="center"/>
        <w:rPr>
          <w:rFonts w:ascii="Times New Roman" w:hAnsi="Times New Roman" w:cs="Times New Roman"/>
        </w:rPr>
      </w:pPr>
    </w:p>
    <w:p w14:paraId="37F750A3" w14:textId="77777777" w:rsidR="00036444" w:rsidRDefault="00036444" w:rsidP="00B908DE">
      <w:pPr>
        <w:spacing w:line="480" w:lineRule="auto"/>
        <w:rPr>
          <w:rFonts w:ascii="Times New Roman" w:hAnsi="Times New Roman" w:cs="Times New Roman"/>
        </w:rPr>
      </w:pPr>
    </w:p>
    <w:p w14:paraId="359365B1" w14:textId="77777777" w:rsidR="00B908DE" w:rsidRPr="00B908DE" w:rsidRDefault="00B908DE" w:rsidP="00B908DE">
      <w:pPr>
        <w:spacing w:line="480" w:lineRule="auto"/>
        <w:rPr>
          <w:rFonts w:ascii="Times New Roman" w:hAnsi="Times New Roman" w:cs="Times New Roman"/>
        </w:rPr>
      </w:pPr>
    </w:p>
    <w:p w14:paraId="35C0B883" w14:textId="77777777" w:rsidR="00036444" w:rsidRPr="00B908DE" w:rsidRDefault="00036444" w:rsidP="00B908DE">
      <w:pPr>
        <w:spacing w:line="480" w:lineRule="auto"/>
        <w:rPr>
          <w:rFonts w:ascii="Times New Roman" w:hAnsi="Times New Roman" w:cs="Times New Roman"/>
        </w:rPr>
      </w:pPr>
    </w:p>
    <w:p w14:paraId="4F10F94E" w14:textId="77777777" w:rsidR="00036444" w:rsidRPr="00B908DE" w:rsidRDefault="00036444" w:rsidP="00B908DE">
      <w:pPr>
        <w:spacing w:line="480" w:lineRule="auto"/>
        <w:jc w:val="center"/>
        <w:rPr>
          <w:rFonts w:ascii="Times New Roman" w:hAnsi="Times New Roman" w:cs="Times New Roman"/>
          <w:b/>
          <w:bCs/>
        </w:rPr>
      </w:pPr>
      <w:r w:rsidRPr="00B908DE">
        <w:rPr>
          <w:rFonts w:ascii="Times New Roman" w:hAnsi="Times New Roman" w:cs="Times New Roman"/>
          <w:b/>
          <w:bCs/>
        </w:rPr>
        <w:lastRenderedPageBreak/>
        <w:t>Part 1: Client Overview</w:t>
      </w:r>
    </w:p>
    <w:p w14:paraId="3D6ECE16" w14:textId="77777777" w:rsidR="00915700" w:rsidRPr="00915700" w:rsidRDefault="00915700" w:rsidP="00915700">
      <w:pPr>
        <w:spacing w:after="0" w:line="360" w:lineRule="auto"/>
        <w:rPr>
          <w:rFonts w:ascii="Times New Roman" w:hAnsi="Times New Roman" w:cs="Times New Roman"/>
          <w:b/>
          <w:bCs/>
        </w:rPr>
      </w:pPr>
      <w:r w:rsidRPr="00915700">
        <w:rPr>
          <w:rFonts w:ascii="Times New Roman" w:hAnsi="Times New Roman" w:cs="Times New Roman"/>
          <w:b/>
          <w:bCs/>
        </w:rPr>
        <w:t>Client Information</w:t>
      </w:r>
    </w:p>
    <w:p w14:paraId="5EE4F47D"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Name: Ryan</w:t>
      </w:r>
    </w:p>
    <w:p w14:paraId="108438BA"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Age: 29</w:t>
      </w:r>
    </w:p>
    <w:p w14:paraId="3B80FED4"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Gender: Male</w:t>
      </w:r>
    </w:p>
    <w:p w14:paraId="5EBCDAE3"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Background: Combat veteran.</w:t>
      </w:r>
    </w:p>
    <w:p w14:paraId="0E26286F"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Current problems: Critical alcohol consumption, PTSD symptoms, disrupted functioning.</w:t>
      </w:r>
    </w:p>
    <w:p w14:paraId="68E9E85D"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Diagnoses:</w:t>
      </w:r>
    </w:p>
    <w:p w14:paraId="708420E8"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Posttraumatic Stress Disorder (PTSD).</w:t>
      </w:r>
    </w:p>
    <w:p w14:paraId="17EF5E6B" w14:textId="77777777" w:rsidR="00915700" w:rsidRPr="00915700" w:rsidRDefault="00915700" w:rsidP="00915700">
      <w:pPr>
        <w:spacing w:after="0" w:line="360" w:lineRule="auto"/>
        <w:rPr>
          <w:rFonts w:ascii="Times New Roman" w:hAnsi="Times New Roman" w:cs="Times New Roman"/>
        </w:rPr>
      </w:pPr>
      <w:r w:rsidRPr="00915700">
        <w:rPr>
          <w:rFonts w:ascii="Times New Roman" w:hAnsi="Times New Roman" w:cs="Times New Roman"/>
        </w:rPr>
        <w:t>Severe (F10.20): Alcohol Use Disorder.</w:t>
      </w:r>
    </w:p>
    <w:p w14:paraId="777D50CC" w14:textId="77777777" w:rsidR="00915700" w:rsidRDefault="00915700" w:rsidP="001755D0">
      <w:pPr>
        <w:spacing w:after="0" w:line="480" w:lineRule="auto"/>
        <w:rPr>
          <w:rFonts w:ascii="Times New Roman" w:hAnsi="Times New Roman" w:cs="Times New Roman"/>
          <w:b/>
          <w:bCs/>
        </w:rPr>
      </w:pPr>
    </w:p>
    <w:p w14:paraId="5E3C3CD4" w14:textId="184DB09E" w:rsidR="00915700" w:rsidRPr="00915700" w:rsidRDefault="00915700" w:rsidP="00915700">
      <w:pPr>
        <w:spacing w:after="0" w:line="480" w:lineRule="auto"/>
        <w:jc w:val="center"/>
        <w:rPr>
          <w:rFonts w:ascii="Times New Roman" w:hAnsi="Times New Roman" w:cs="Times New Roman"/>
          <w:b/>
          <w:bCs/>
        </w:rPr>
      </w:pPr>
      <w:r w:rsidRPr="00915700">
        <w:rPr>
          <w:rFonts w:ascii="Times New Roman" w:hAnsi="Times New Roman" w:cs="Times New Roman"/>
          <w:b/>
          <w:bCs/>
        </w:rPr>
        <w:t>Part 2: Diagnostic Rationale</w:t>
      </w:r>
    </w:p>
    <w:p w14:paraId="47F68561" w14:textId="74C802EE" w:rsidR="00915700" w:rsidRPr="00915700" w:rsidRDefault="00915700" w:rsidP="00915700">
      <w:pPr>
        <w:spacing w:after="0" w:line="480" w:lineRule="auto"/>
        <w:ind w:firstLine="720"/>
        <w:rPr>
          <w:rFonts w:ascii="Times New Roman" w:hAnsi="Times New Roman" w:cs="Times New Roman"/>
        </w:rPr>
      </w:pPr>
      <w:r w:rsidRPr="00915700">
        <w:rPr>
          <w:rFonts w:ascii="Times New Roman" w:hAnsi="Times New Roman" w:cs="Times New Roman"/>
        </w:rPr>
        <w:t>Ryan has posttraumatic stress disorder because she was a direct combat witness</w:t>
      </w:r>
      <w:r>
        <w:rPr>
          <w:rFonts w:ascii="Times New Roman" w:hAnsi="Times New Roman" w:cs="Times New Roman"/>
        </w:rPr>
        <w:t>;</w:t>
      </w:r>
      <w:r w:rsidRPr="00915700">
        <w:rPr>
          <w:rFonts w:ascii="Times New Roman" w:hAnsi="Times New Roman" w:cs="Times New Roman"/>
        </w:rPr>
        <w:t xml:space="preserve"> she constantly has an intrusion (nightmares, flashbacks), avoidance, negative cognition (self-blame, detachment) and hyperarousal (hypervigilance, sleeping disturbance). The symptoms last more than a year and impact functioning. Interestingly, the symptoms are a precursor to alcohol abuse and therefore it is not caused by the substance.</w:t>
      </w:r>
    </w:p>
    <w:p w14:paraId="5767B773" w14:textId="0073361C" w:rsidR="00915700" w:rsidRDefault="00915700" w:rsidP="00915700">
      <w:pPr>
        <w:spacing w:after="0" w:line="480" w:lineRule="auto"/>
        <w:rPr>
          <w:rFonts w:ascii="Times New Roman" w:hAnsi="Times New Roman" w:cs="Times New Roman"/>
        </w:rPr>
      </w:pPr>
      <w:r w:rsidRPr="00915700">
        <w:rPr>
          <w:rFonts w:ascii="Times New Roman" w:hAnsi="Times New Roman" w:cs="Times New Roman"/>
        </w:rPr>
        <w:t xml:space="preserve">There are more than six criteria to identify Severe Alcohol Use Disorder (F10.20), which are met by Ryan and include tolerance, withdrawal, trying to quit with no success, cravings, dangerous use (DUIs), and unstoppable use. His addiction is based on physiological factors and is characterized by his daily heavy consumption of alcohol and withdrawal symptoms. Co-occurring PTSD and AUD are clinical phenomena since individuals who </w:t>
      </w:r>
      <w:r>
        <w:rPr>
          <w:rFonts w:ascii="Times New Roman" w:hAnsi="Times New Roman" w:cs="Times New Roman"/>
        </w:rPr>
        <w:t xml:space="preserve">have </w:t>
      </w:r>
      <w:r w:rsidRPr="00915700">
        <w:rPr>
          <w:rFonts w:ascii="Times New Roman" w:hAnsi="Times New Roman" w:cs="Times New Roman"/>
        </w:rPr>
        <w:t>encountered traumatic events tend to self-medicate with substances to treat the pain (Kline et al., 2023). This enhances the idea of combined therapy.</w:t>
      </w:r>
    </w:p>
    <w:p w14:paraId="068BE45A" w14:textId="77777777" w:rsidR="00915700" w:rsidRPr="00915700" w:rsidRDefault="00915700" w:rsidP="00915700">
      <w:pPr>
        <w:spacing w:after="0" w:line="480" w:lineRule="auto"/>
        <w:rPr>
          <w:rFonts w:ascii="Times New Roman" w:hAnsi="Times New Roman" w:cs="Times New Roman"/>
        </w:rPr>
      </w:pPr>
    </w:p>
    <w:p w14:paraId="77A4BCBA" w14:textId="5C493B42" w:rsidR="00915700" w:rsidRDefault="00915700" w:rsidP="00915700">
      <w:pPr>
        <w:spacing w:after="0" w:line="480" w:lineRule="auto"/>
        <w:jc w:val="center"/>
        <w:rPr>
          <w:rFonts w:ascii="Times New Roman" w:hAnsi="Times New Roman" w:cs="Times New Roman"/>
          <w:b/>
          <w:bCs/>
        </w:rPr>
      </w:pPr>
      <w:r w:rsidRPr="00915700">
        <w:rPr>
          <w:rFonts w:ascii="Times New Roman" w:hAnsi="Times New Roman" w:cs="Times New Roman"/>
          <w:b/>
          <w:bCs/>
        </w:rPr>
        <w:lastRenderedPageBreak/>
        <w:t>Part 3: Recovery-Oriented Therapy treatment plan.</w:t>
      </w:r>
    </w:p>
    <w:p w14:paraId="278051A9" w14:textId="57C69090" w:rsidR="00915700" w:rsidRPr="00915700" w:rsidRDefault="00915700" w:rsidP="00915700">
      <w:pPr>
        <w:spacing w:after="0" w:line="480" w:lineRule="auto"/>
        <w:rPr>
          <w:rFonts w:ascii="Times New Roman" w:hAnsi="Times New Roman" w:cs="Times New Roman"/>
          <w:b/>
          <w:bCs/>
        </w:rPr>
      </w:pPr>
      <w:r w:rsidRPr="00915700">
        <w:rPr>
          <w:rFonts w:ascii="Times New Roman" w:hAnsi="Times New Roman" w:cs="Times New Roman"/>
          <w:b/>
          <w:bCs/>
        </w:rPr>
        <w:t>Treatment Approach Framework</w:t>
      </w:r>
    </w:p>
    <w:p w14:paraId="0F48202F" w14:textId="73DE6AF1" w:rsidR="00B908DE" w:rsidRPr="00B908DE" w:rsidRDefault="00915700" w:rsidP="00915700">
      <w:pPr>
        <w:spacing w:after="0" w:line="480" w:lineRule="auto"/>
        <w:rPr>
          <w:rFonts w:ascii="Times New Roman" w:hAnsi="Times New Roman" w:cs="Times New Roman"/>
        </w:rPr>
      </w:pPr>
      <w:r w:rsidRPr="00915700">
        <w:rPr>
          <w:rFonts w:ascii="Times New Roman" w:hAnsi="Times New Roman" w:cs="Times New Roman"/>
        </w:rPr>
        <w:t>The plan relies on a harm reduction and recovery center paradigm, which emphasizes gradual change and client autonomy and safety rather than sudden abstinence. Integrated care is concerned with PTSD and AUD treatment.</w:t>
      </w:r>
    </w:p>
    <w:p w14:paraId="657B13C9" w14:textId="4E865847"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1: Severe Alcohol Use Disorder.</w:t>
      </w:r>
    </w:p>
    <w:p w14:paraId="13F7B8F0" w14:textId="75556E0C"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Long-term Objective</w:t>
      </w:r>
      <w:r w:rsidRPr="00915700">
        <w:rPr>
          <w:rFonts w:ascii="Times New Roman" w:hAnsi="Times New Roman" w:cs="Times New Roman"/>
        </w:rPr>
        <w:t>: Ryan will also reduce and/or eliminate problematic alcohol use and improve functioning.</w:t>
      </w:r>
    </w:p>
    <w:p w14:paraId="706E7564" w14:textId="4FAC434D"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39CBBC5C" w14:textId="75973AD2"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In four weeks, Ryan will have a 25% decrease in alcohol consumption. He will name the trigger and high-risk scenarios that are related to drinking and become aware of patterns that sustain alcohol consumption. Ryan is also going to work out a relapse prevention plan and learn more about the physiological and psychological impacts of alcohol consumption. Also, he will address the opportunity of medication-assisted treatment (MAT) that will contribute to recovery.</w:t>
      </w:r>
    </w:p>
    <w:p w14:paraId="5805DA81" w14:textId="45B86FF7"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53EE4BC4" w14:textId="280FC18A" w:rsidR="00915700" w:rsidRPr="00915700" w:rsidRDefault="00915700" w:rsidP="00915700">
      <w:pPr>
        <w:spacing w:line="480" w:lineRule="auto"/>
        <w:rPr>
          <w:rFonts w:ascii="Times New Roman" w:hAnsi="Times New Roman" w:cs="Times New Roman"/>
        </w:rPr>
      </w:pPr>
      <w:proofErr w:type="gramStart"/>
      <w:r w:rsidRPr="00915700">
        <w:rPr>
          <w:rFonts w:ascii="Times New Roman" w:hAnsi="Times New Roman" w:cs="Times New Roman"/>
        </w:rPr>
        <w:t>In order to</w:t>
      </w:r>
      <w:proofErr w:type="gramEnd"/>
      <w:r w:rsidRPr="00915700">
        <w:rPr>
          <w:rFonts w:ascii="Times New Roman" w:hAnsi="Times New Roman" w:cs="Times New Roman"/>
        </w:rPr>
        <w:t xml:space="preserve"> explore the ambivalence and increase the readiness to change, Motivational Interviewing will be used with Ryan. The clinician will then help Ryan to finish a functional analysis of his drinking habits, where we will find out what triggers and consequences are triggered. Psychoeducation will be offered on Alcohol Use Disorder and risk of withdrawal. Therapy will involve relapse prevention techniques such as coping</w:t>
      </w:r>
      <w:r>
        <w:rPr>
          <w:rFonts w:ascii="Times New Roman" w:hAnsi="Times New Roman" w:cs="Times New Roman"/>
        </w:rPr>
        <w:t xml:space="preserve"> and planning for high-risk situations</w:t>
      </w:r>
      <w:r w:rsidRPr="00915700">
        <w:rPr>
          <w:rFonts w:ascii="Times New Roman" w:hAnsi="Times New Roman" w:cs="Times New Roman"/>
        </w:rPr>
        <w:t>. Ryan will also be sent to a medical provider to determine MAT like naltrexone or acamprosate.</w:t>
      </w:r>
    </w:p>
    <w:p w14:paraId="06479030" w14:textId="540F032B"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lastRenderedPageBreak/>
        <w:t>Problem 2: Problem 2: Posttraumatic Stress Disorder (PTSD).</w:t>
      </w:r>
    </w:p>
    <w:p w14:paraId="4105D6F9" w14:textId="11B0BB86"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Long-Term Objective: Ryan will decrease the symptoms of PTSD and enhance emotional stability and functioning.</w:t>
      </w:r>
    </w:p>
    <w:p w14:paraId="1814D7BD" w14:textId="4416BC53"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47A9A2B6" w14:textId="233FAD60"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decrease the number and severity of flashbacks and nightmares by half. He will start to work with traumatic memories in a safe controlled way. Ryan will reduce avoidance of traumatic reminders and overcome maladaptive thinking (guilt and self-accusation). Also, he will be able to enhance emotional regulation skills.</w:t>
      </w:r>
    </w:p>
    <w:p w14:paraId="51D3E846" w14:textId="5CEAFAD0"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32AF110B" w14:textId="298C2762"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 xml:space="preserve">To treat traumatic thoughts and actions, the use of Trauma-Focused Cognitive Behavioral Therapy (TF-CBT) will be used. Eye Movement Desensitization and Reprocessing (EMDR) will be introduced once it is stable to process traumatic memories. Avoidance behaviors will be reduced using gradual exposure techniques. Cognitive restructuring will assist Ryan to </w:t>
      </w:r>
      <w:proofErr w:type="gramStart"/>
      <w:r w:rsidRPr="00915700">
        <w:rPr>
          <w:rFonts w:ascii="Times New Roman" w:hAnsi="Times New Roman" w:cs="Times New Roman"/>
        </w:rPr>
        <w:t>fault</w:t>
      </w:r>
      <w:proofErr w:type="gramEnd"/>
      <w:r w:rsidRPr="00915700">
        <w:rPr>
          <w:rFonts w:ascii="Times New Roman" w:hAnsi="Times New Roman" w:cs="Times New Roman"/>
        </w:rPr>
        <w:t xml:space="preserve"> the distorted beliefs that are closely associated </w:t>
      </w:r>
      <w:proofErr w:type="gramStart"/>
      <w:r w:rsidRPr="00915700">
        <w:rPr>
          <w:rFonts w:ascii="Times New Roman" w:hAnsi="Times New Roman" w:cs="Times New Roman"/>
        </w:rPr>
        <w:t>to</w:t>
      </w:r>
      <w:proofErr w:type="gramEnd"/>
      <w:r w:rsidRPr="00915700">
        <w:rPr>
          <w:rFonts w:ascii="Times New Roman" w:hAnsi="Times New Roman" w:cs="Times New Roman"/>
        </w:rPr>
        <w:t xml:space="preserve"> trauma. The practice of grounding and mindfulness will be adopted to enhance the control of emotions and minimize distress.</w:t>
      </w:r>
    </w:p>
    <w:p w14:paraId="4CCE67A2" w14:textId="30ACC98F"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3: Emotional Dysregulation and Coping Deficits.</w:t>
      </w:r>
    </w:p>
    <w:p w14:paraId="42E0207E" w14:textId="699F5C7E"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Long-Term Objective</w:t>
      </w:r>
      <w:r w:rsidRPr="00915700">
        <w:rPr>
          <w:rFonts w:ascii="Times New Roman" w:hAnsi="Times New Roman" w:cs="Times New Roman"/>
        </w:rPr>
        <w:t xml:space="preserve">: Ryan will learn to have effective non-substance-related coping strategies to address </w:t>
      </w:r>
      <w:r w:rsidRPr="00915700">
        <w:rPr>
          <w:rFonts w:ascii="Times New Roman" w:hAnsi="Times New Roman" w:cs="Times New Roman"/>
        </w:rPr>
        <w:t>emotional</w:t>
      </w:r>
      <w:r w:rsidRPr="00915700">
        <w:rPr>
          <w:rFonts w:ascii="Times New Roman" w:hAnsi="Times New Roman" w:cs="Times New Roman"/>
        </w:rPr>
        <w:t xml:space="preserve"> distress.</w:t>
      </w:r>
    </w:p>
    <w:p w14:paraId="2B4B4822" w14:textId="71BC4E5B"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63F9A4C8" w14:textId="515C514E"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lastRenderedPageBreak/>
        <w:t xml:space="preserve">Ryan will discover and rehearse three to five healthy coping mechanisms. By doing so, he will decrease the use of alcohol as a coping and will increase his stress coping skills. Ryan will also develop a routine daily behavior to help him to maintain </w:t>
      </w:r>
      <w:proofErr w:type="gramStart"/>
      <w:r w:rsidRPr="00915700">
        <w:rPr>
          <w:rFonts w:ascii="Times New Roman" w:hAnsi="Times New Roman" w:cs="Times New Roman"/>
        </w:rPr>
        <w:t>an emotional</w:t>
      </w:r>
      <w:proofErr w:type="gramEnd"/>
      <w:r w:rsidRPr="00915700">
        <w:rPr>
          <w:rFonts w:ascii="Times New Roman" w:hAnsi="Times New Roman" w:cs="Times New Roman"/>
        </w:rPr>
        <w:t xml:space="preserve"> even-</w:t>
      </w:r>
      <w:proofErr w:type="gramStart"/>
      <w:r w:rsidRPr="00915700">
        <w:rPr>
          <w:rFonts w:ascii="Times New Roman" w:hAnsi="Times New Roman" w:cs="Times New Roman"/>
        </w:rPr>
        <w:t>keeling</w:t>
      </w:r>
      <w:proofErr w:type="gramEnd"/>
      <w:r w:rsidRPr="00915700">
        <w:rPr>
          <w:rFonts w:ascii="Times New Roman" w:hAnsi="Times New Roman" w:cs="Times New Roman"/>
        </w:rPr>
        <w:t>.</w:t>
      </w:r>
    </w:p>
    <w:p w14:paraId="7B338238" w14:textId="00CA7377"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5CD44D81" w14:textId="2308CFF4"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New dialectical Behavior Therapy (DBT) skills will be presented, such as the skills of distress tolerance and emotion regulation. Unhealthy coping behaviors will be substituted with healthier coping behaviors like problem resolution and emotional expression. Regular relaxation techniques, such as mindfulness and breathing exercises, will be practiced. The clinician will help Ryan create a systematic daily schedule with scheduled activities that will help achieve stability.</w:t>
      </w:r>
    </w:p>
    <w:p w14:paraId="522A0B0D" w14:textId="4D9CEC8D"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Issue 4: Social Isolation and Interpersonal Problems.</w:t>
      </w:r>
    </w:p>
    <w:p w14:paraId="31F6DEBF" w14:textId="042C3AC5"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Long-</w:t>
      </w:r>
      <w:proofErr w:type="gramStart"/>
      <w:r w:rsidRPr="00915700">
        <w:rPr>
          <w:rFonts w:ascii="Times New Roman" w:hAnsi="Times New Roman" w:cs="Times New Roman"/>
          <w:b/>
          <w:bCs/>
        </w:rPr>
        <w:t>term</w:t>
      </w:r>
      <w:r w:rsidRPr="00915700">
        <w:rPr>
          <w:rFonts w:ascii="Times New Roman" w:hAnsi="Times New Roman" w:cs="Times New Roman"/>
        </w:rPr>
        <w:t xml:space="preserve"> </w:t>
      </w:r>
      <w:r>
        <w:rPr>
          <w:rFonts w:ascii="Times New Roman" w:hAnsi="Times New Roman" w:cs="Times New Roman"/>
        </w:rPr>
        <w:t>:</w:t>
      </w:r>
      <w:proofErr w:type="gramEnd"/>
      <w:r w:rsidRPr="00915700">
        <w:rPr>
          <w:rFonts w:ascii="Times New Roman" w:hAnsi="Times New Roman" w:cs="Times New Roman"/>
        </w:rPr>
        <w:t xml:space="preserve"> Ryan will enhance interpersonal relationships and </w:t>
      </w:r>
      <w:r w:rsidRPr="00915700">
        <w:rPr>
          <w:rFonts w:ascii="Times New Roman" w:hAnsi="Times New Roman" w:cs="Times New Roman"/>
        </w:rPr>
        <w:t>social</w:t>
      </w:r>
      <w:r w:rsidRPr="00915700">
        <w:rPr>
          <w:rFonts w:ascii="Times New Roman" w:hAnsi="Times New Roman" w:cs="Times New Roman"/>
        </w:rPr>
        <w:t xml:space="preserve"> support.</w:t>
      </w:r>
    </w:p>
    <w:p w14:paraId="66CC03E0" w14:textId="77777777" w:rsidR="00915700" w:rsidRPr="00915700" w:rsidRDefault="00915700" w:rsidP="00915700">
      <w:pPr>
        <w:spacing w:line="480" w:lineRule="auto"/>
        <w:rPr>
          <w:rFonts w:ascii="Times New Roman" w:hAnsi="Times New Roman" w:cs="Times New Roman"/>
        </w:rPr>
      </w:pPr>
    </w:p>
    <w:p w14:paraId="118ECDBA" w14:textId="267F938B"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28E4F0B9" w14:textId="544F95F9"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visit a minimum of one support group in a week. He will strive to enhance the relations within the family and decrease social isolation. Ryan will also improve his communication and people skills.</w:t>
      </w:r>
    </w:p>
    <w:p w14:paraId="71F3A66C" w14:textId="0C395FE8"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7A1A8B0F" w14:textId="00BD3BD9"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 xml:space="preserve">The proposal is that Ryan will be introduced to the veteran-specific peer support groups with the assistance of VA services to create a sense of connection and shared understanding. They will be provided with family therapy sessions to overcome relational strain and enhance communication. </w:t>
      </w:r>
      <w:r w:rsidRPr="00915700">
        <w:rPr>
          <w:rFonts w:ascii="Times New Roman" w:hAnsi="Times New Roman" w:cs="Times New Roman"/>
        </w:rPr>
        <w:lastRenderedPageBreak/>
        <w:t>To minimize isolation, the clinician will promote social and recreational events. DBT interpersonal effectiveness skills will be imparted to enhance communication and relationship-building skills.</w:t>
      </w:r>
    </w:p>
    <w:p w14:paraId="5F4F00B0" w14:textId="505F98C2"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Problem 5: Psychosocial and Functional Impairments.</w:t>
      </w:r>
    </w:p>
    <w:p w14:paraId="3ABC36E3" w14:textId="281CFB39"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b/>
          <w:bCs/>
        </w:rPr>
        <w:t xml:space="preserve">Long-Term </w:t>
      </w:r>
      <w:r w:rsidRPr="00915700">
        <w:rPr>
          <w:rFonts w:ascii="Times New Roman" w:hAnsi="Times New Roman" w:cs="Times New Roman"/>
          <w:b/>
          <w:bCs/>
        </w:rPr>
        <w:t>Objective</w:t>
      </w:r>
      <w:r w:rsidRPr="00915700">
        <w:rPr>
          <w:rFonts w:ascii="Times New Roman" w:hAnsi="Times New Roman" w:cs="Times New Roman"/>
        </w:rPr>
        <w:t>: Ryan will have better occupational, social and overall life functioning.</w:t>
      </w:r>
    </w:p>
    <w:p w14:paraId="61926380" w14:textId="7ADE91BF"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Objectives</w:t>
      </w:r>
    </w:p>
    <w:p w14:paraId="46C4D24E" w14:textId="7D0DB835" w:rsidR="00915700" w:rsidRPr="00915700" w:rsidRDefault="00915700" w:rsidP="00915700">
      <w:pPr>
        <w:spacing w:line="480" w:lineRule="auto"/>
        <w:rPr>
          <w:rFonts w:ascii="Times New Roman" w:hAnsi="Times New Roman" w:cs="Times New Roman"/>
        </w:rPr>
      </w:pPr>
      <w:r w:rsidRPr="00915700">
        <w:rPr>
          <w:rFonts w:ascii="Times New Roman" w:hAnsi="Times New Roman" w:cs="Times New Roman"/>
        </w:rPr>
        <w:t xml:space="preserve">Ryan will enhance job performance and stability. He will solve legal matters of his DUIs and </w:t>
      </w:r>
      <w:proofErr w:type="gramStart"/>
      <w:r w:rsidRPr="00915700">
        <w:rPr>
          <w:rFonts w:ascii="Times New Roman" w:hAnsi="Times New Roman" w:cs="Times New Roman"/>
        </w:rPr>
        <w:t>open up</w:t>
      </w:r>
      <w:proofErr w:type="gramEnd"/>
      <w:r w:rsidRPr="00915700">
        <w:rPr>
          <w:rFonts w:ascii="Times New Roman" w:hAnsi="Times New Roman" w:cs="Times New Roman"/>
        </w:rPr>
        <w:t xml:space="preserve"> access to healthcare services. He will also enhance the general life stability, such as housing and everyday life.</w:t>
      </w:r>
    </w:p>
    <w:p w14:paraId="07C4E603" w14:textId="1260BAEC" w:rsidR="00915700" w:rsidRPr="00915700" w:rsidRDefault="00915700" w:rsidP="00915700">
      <w:pPr>
        <w:spacing w:line="480" w:lineRule="auto"/>
        <w:rPr>
          <w:rFonts w:ascii="Times New Roman" w:hAnsi="Times New Roman" w:cs="Times New Roman"/>
          <w:b/>
          <w:bCs/>
        </w:rPr>
      </w:pPr>
      <w:r w:rsidRPr="00915700">
        <w:rPr>
          <w:rFonts w:ascii="Times New Roman" w:hAnsi="Times New Roman" w:cs="Times New Roman"/>
          <w:b/>
          <w:bCs/>
        </w:rPr>
        <w:t>Interventions</w:t>
      </w:r>
    </w:p>
    <w:p w14:paraId="2B995099" w14:textId="23CBA198" w:rsidR="00915700" w:rsidRDefault="00915700" w:rsidP="00915700">
      <w:pPr>
        <w:spacing w:line="480" w:lineRule="auto"/>
        <w:rPr>
          <w:rFonts w:ascii="Times New Roman" w:hAnsi="Times New Roman" w:cs="Times New Roman"/>
        </w:rPr>
      </w:pPr>
      <w:r w:rsidRPr="00915700">
        <w:rPr>
          <w:rFonts w:ascii="Times New Roman" w:hAnsi="Times New Roman" w:cs="Times New Roman"/>
        </w:rPr>
        <w:t>Ryan will be sent to vocational rehabilitation services helping to achieve employment objectives. Collaboration with legal and case management services will help in solving the DUI-related problems. To make sure that Ryan receives complete care, the clinician will refer him to VA healthcare services and primary care providers. The use of case management services will help in housing, financial resources and stability.</w:t>
      </w:r>
    </w:p>
    <w:p w14:paraId="63A5015B" w14:textId="77777777" w:rsidR="00915700" w:rsidRPr="00915700" w:rsidRDefault="00915700" w:rsidP="00915700">
      <w:pPr>
        <w:spacing w:line="480" w:lineRule="auto"/>
        <w:jc w:val="center"/>
        <w:rPr>
          <w:rFonts w:ascii="Times New Roman" w:hAnsi="Times New Roman" w:cs="Times New Roman"/>
          <w:b/>
          <w:bCs/>
        </w:rPr>
      </w:pPr>
      <w:r w:rsidRPr="00915700">
        <w:rPr>
          <w:rFonts w:ascii="Times New Roman" w:hAnsi="Times New Roman" w:cs="Times New Roman"/>
          <w:b/>
          <w:bCs/>
        </w:rPr>
        <w:t>Part 4: Rationalizations of Treatment Recommendations.</w:t>
      </w:r>
    </w:p>
    <w:p w14:paraId="4C31D94C" w14:textId="636E60C9"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The proposed treatment plan is supported by evidence-based practices behind the co-occurring PTSD and AUD. Motivational Interviewing can be used to cure </w:t>
      </w:r>
      <w:proofErr w:type="gramStart"/>
      <w:r w:rsidRPr="00915700">
        <w:rPr>
          <w:rFonts w:ascii="Times New Roman" w:hAnsi="Times New Roman" w:cs="Times New Roman"/>
        </w:rPr>
        <w:t xml:space="preserve">the </w:t>
      </w:r>
      <w:r w:rsidRPr="00915700">
        <w:rPr>
          <w:rFonts w:ascii="Times New Roman" w:hAnsi="Times New Roman" w:cs="Times New Roman"/>
        </w:rPr>
        <w:t>ambivalence</w:t>
      </w:r>
      <w:proofErr w:type="gramEnd"/>
      <w:r w:rsidRPr="00915700">
        <w:rPr>
          <w:rFonts w:ascii="Times New Roman" w:hAnsi="Times New Roman" w:cs="Times New Roman"/>
        </w:rPr>
        <w:t xml:space="preserve"> and</w:t>
      </w:r>
      <w:r w:rsidRPr="00915700">
        <w:rPr>
          <w:rFonts w:ascii="Times New Roman" w:hAnsi="Times New Roman" w:cs="Times New Roman"/>
        </w:rPr>
        <w:t xml:space="preserve"> promote commitment among individuals who have substance use disorders (Cole et al., 2023). MI assists with autonomy and encourages intrinsic motivation since Ryan has expressed his fears regarding withdrawal and lacks </w:t>
      </w:r>
      <w:r>
        <w:rPr>
          <w:rFonts w:ascii="Times New Roman" w:hAnsi="Times New Roman" w:cs="Times New Roman"/>
        </w:rPr>
        <w:t>certainty</w:t>
      </w:r>
      <w:r w:rsidRPr="00915700">
        <w:rPr>
          <w:rFonts w:ascii="Times New Roman" w:hAnsi="Times New Roman" w:cs="Times New Roman"/>
        </w:rPr>
        <w:t xml:space="preserve"> about how to quit.</w:t>
      </w:r>
    </w:p>
    <w:p w14:paraId="2F6A1F43" w14:textId="591D6C0F"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lastRenderedPageBreak/>
        <w:t xml:space="preserve">Trauma-based CBT is seen as a first-line intervention in the treatment of </w:t>
      </w:r>
      <w:r w:rsidRPr="00915700">
        <w:rPr>
          <w:rFonts w:ascii="Times New Roman" w:hAnsi="Times New Roman" w:cs="Times New Roman"/>
        </w:rPr>
        <w:t>PTSD,</w:t>
      </w:r>
      <w:r w:rsidRPr="00915700">
        <w:rPr>
          <w:rFonts w:ascii="Times New Roman" w:hAnsi="Times New Roman" w:cs="Times New Roman"/>
        </w:rPr>
        <w:t xml:space="preserve"> and it has </w:t>
      </w:r>
      <w:r>
        <w:rPr>
          <w:rFonts w:ascii="Times New Roman" w:hAnsi="Times New Roman" w:cs="Times New Roman"/>
        </w:rPr>
        <w:t xml:space="preserve">been </w:t>
      </w:r>
      <w:r w:rsidRPr="00915700">
        <w:rPr>
          <w:rFonts w:ascii="Times New Roman" w:hAnsi="Times New Roman" w:cs="Times New Roman"/>
        </w:rPr>
        <w:t>demonstrated to play a role in reducing trauma symptoms and substances (Back et al., 2019). TF-CBT will help Ryan redefine his experiences and learn more adaptive coping behaviors by working on the maladaptive cognitions of guilt and helplessness.</w:t>
      </w:r>
    </w:p>
    <w:p w14:paraId="0B91AB79" w14:textId="534D9012"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EMDR is another evidence-based therapy for trauma aimed at making the patient process traumatic memories and reduce the intensity of feelings (Every-Palmer et al., 2024). However, the research has contributed to the critical importance of stabilization followed by trauma processing, particularly among those users who are actively abstaining, and the phased transition is difficult.</w:t>
      </w:r>
      <w:r w:rsidR="001624D8">
        <w:rPr>
          <w:rFonts w:ascii="Times New Roman" w:hAnsi="Times New Roman" w:cs="Times New Roman"/>
        </w:rPr>
        <w:t xml:space="preserve"> </w:t>
      </w:r>
      <w:r w:rsidRPr="00915700">
        <w:rPr>
          <w:rFonts w:ascii="Times New Roman" w:hAnsi="Times New Roman" w:cs="Times New Roman"/>
        </w:rPr>
        <w:t>The empirical support on reducing the number of alcohol cravings and relapses has a stellar level of thanksgiving to Medication-Assisted Treatment (MAT) that includes naltrexone (McPheeters et al., 2023). The concept of MAT inclusion in the plan by Ryan is related to the physiology of dependence and helps to reduce harm.</w:t>
      </w:r>
    </w:p>
    <w:p w14:paraId="6E6C0284" w14:textId="77777777"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DBT skills will facilitate the elimination of the problem of emotional dysregulation that is present in PTSD and substance use disorders (Linehan, 2025). People are less reliant on alcohol as a maladaptive process through coping skill training. This model of therapy is also tailored-made and addressed to the needs of Ryan, his history of trauma, level of alcohol dependency and motivation to change. His protective factors (motivation and access to VA resources) help optimize the engagement and outcomes.</w:t>
      </w:r>
    </w:p>
    <w:p w14:paraId="40A97FAF" w14:textId="302F9EBD"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Treatment </w:t>
      </w:r>
      <w:r w:rsidR="001624D8" w:rsidRPr="00915700">
        <w:rPr>
          <w:rFonts w:ascii="Times New Roman" w:hAnsi="Times New Roman" w:cs="Times New Roman"/>
        </w:rPr>
        <w:t>obstacles</w:t>
      </w:r>
      <w:r w:rsidRPr="00915700">
        <w:rPr>
          <w:rFonts w:ascii="Times New Roman" w:hAnsi="Times New Roman" w:cs="Times New Roman"/>
        </w:rPr>
        <w:t xml:space="preserve"> may include stigma, particularly within a military culture, and withdrawal fear. Effecting help-seeking normalization and psychoeducation are important in addressing stigma. In addition, harm-reduction programs reduce barriers to engagement by ensuring that it is possible to attain small steps, rather than full abstinence. Comprehensively, </w:t>
      </w:r>
      <w:r w:rsidR="001624D8" w:rsidRPr="00915700">
        <w:rPr>
          <w:rFonts w:ascii="Times New Roman" w:hAnsi="Times New Roman" w:cs="Times New Roman"/>
        </w:rPr>
        <w:lastRenderedPageBreak/>
        <w:t>these co-occurring disorders</w:t>
      </w:r>
      <w:r w:rsidRPr="00915700">
        <w:rPr>
          <w:rFonts w:ascii="Times New Roman" w:hAnsi="Times New Roman" w:cs="Times New Roman"/>
        </w:rPr>
        <w:t xml:space="preserve"> </w:t>
      </w:r>
      <w:proofErr w:type="gramStart"/>
      <w:r w:rsidRPr="00915700">
        <w:rPr>
          <w:rFonts w:ascii="Times New Roman" w:hAnsi="Times New Roman" w:cs="Times New Roman"/>
        </w:rPr>
        <w:t>integrated</w:t>
      </w:r>
      <w:proofErr w:type="gramEnd"/>
      <w:r w:rsidRPr="00915700">
        <w:rPr>
          <w:rFonts w:ascii="Times New Roman" w:hAnsi="Times New Roman" w:cs="Times New Roman"/>
        </w:rPr>
        <w:t xml:space="preserve"> and client-focused treatment is in line with the best practice in co-occurring disorders and guarantees long-term recovery.</w:t>
      </w:r>
    </w:p>
    <w:p w14:paraId="41942E9F" w14:textId="77777777" w:rsidR="00915700" w:rsidRPr="00915700" w:rsidRDefault="00915700" w:rsidP="00915700">
      <w:pPr>
        <w:spacing w:line="480" w:lineRule="auto"/>
        <w:jc w:val="center"/>
        <w:rPr>
          <w:rFonts w:ascii="Times New Roman" w:hAnsi="Times New Roman" w:cs="Times New Roman"/>
          <w:b/>
          <w:bCs/>
        </w:rPr>
      </w:pPr>
      <w:r w:rsidRPr="00915700">
        <w:rPr>
          <w:rFonts w:ascii="Times New Roman" w:hAnsi="Times New Roman" w:cs="Times New Roman"/>
          <w:b/>
          <w:bCs/>
        </w:rPr>
        <w:t>Part 5: Clinical Summary</w:t>
      </w:r>
    </w:p>
    <w:p w14:paraId="6CCD5FA1" w14:textId="412C68F6" w:rsidR="00915700" w:rsidRPr="00915700"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Ryan is a 29-year-old military veteran and presents with Co-occurring PTSD and Severe Alcohol Use Disorder</w:t>
      </w:r>
      <w:r>
        <w:rPr>
          <w:rFonts w:ascii="Times New Roman" w:hAnsi="Times New Roman" w:cs="Times New Roman"/>
        </w:rPr>
        <w:t>,</w:t>
      </w:r>
      <w:r w:rsidRPr="00915700">
        <w:rPr>
          <w:rFonts w:ascii="Times New Roman" w:hAnsi="Times New Roman" w:cs="Times New Roman"/>
        </w:rPr>
        <w:t xml:space="preserve"> both of which severely impact his functioning. His alcohol consumption evolved as an </w:t>
      </w:r>
      <w:r w:rsidR="001755D0">
        <w:rPr>
          <w:rFonts w:ascii="Times New Roman" w:hAnsi="Times New Roman" w:cs="Times New Roman"/>
        </w:rPr>
        <w:t>adaptive</w:t>
      </w:r>
      <w:r w:rsidRPr="00915700">
        <w:rPr>
          <w:rFonts w:ascii="Times New Roman" w:hAnsi="Times New Roman" w:cs="Times New Roman"/>
        </w:rPr>
        <w:t xml:space="preserve"> coping mechanism to cope with the effect of the trauma including flashbacks, hypervigilance and emotional distress. In the long term this has developed into physiological dependency displayed by withdrawal and tolerance. The history of trauma of Ryan, low level of social support, legal implications and attitude toward change are the major variables that contribute to the treatment process. However, his motivation to recuperate and VA assets forms a strong point of control.</w:t>
      </w:r>
    </w:p>
    <w:p w14:paraId="51D77A9C" w14:textId="219F628A" w:rsidR="00915700" w:rsidRPr="001624D8" w:rsidRDefault="00915700" w:rsidP="001624D8">
      <w:pPr>
        <w:spacing w:line="480" w:lineRule="auto"/>
        <w:ind w:firstLine="720"/>
        <w:rPr>
          <w:rFonts w:ascii="Times New Roman" w:hAnsi="Times New Roman" w:cs="Times New Roman"/>
        </w:rPr>
      </w:pPr>
      <w:r w:rsidRPr="00915700">
        <w:rPr>
          <w:rFonts w:ascii="Times New Roman" w:hAnsi="Times New Roman" w:cs="Times New Roman"/>
        </w:rPr>
        <w:t xml:space="preserve">It is proposed that, as a combined intervention, recovery-based treatment should be promoted, which encourages motivational interviewing, trauma-centered CBT, EMDR, DBT skills, and medication-based treatment. The emphasis is moved to harm-reduction strategies to achieve greater involvement and less risk. The supporting systems should also be </w:t>
      </w:r>
      <w:r w:rsidRPr="00915700">
        <w:rPr>
          <w:rFonts w:ascii="Times New Roman" w:hAnsi="Times New Roman" w:cs="Times New Roman"/>
        </w:rPr>
        <w:t>enhanced,</w:t>
      </w:r>
      <w:r w:rsidRPr="00915700">
        <w:rPr>
          <w:rFonts w:ascii="Times New Roman" w:hAnsi="Times New Roman" w:cs="Times New Roman"/>
        </w:rPr>
        <w:t xml:space="preserve"> and psychosocial needs should be taken care of. Next, it is to stabilize, reduce alcohol consumption, and develop coping skills, which </w:t>
      </w:r>
      <w:proofErr w:type="gramStart"/>
      <w:r w:rsidRPr="00915700">
        <w:rPr>
          <w:rFonts w:ascii="Times New Roman" w:hAnsi="Times New Roman" w:cs="Times New Roman"/>
        </w:rPr>
        <w:t>shall</w:t>
      </w:r>
      <w:proofErr w:type="gramEnd"/>
      <w:r w:rsidRPr="00915700">
        <w:rPr>
          <w:rFonts w:ascii="Times New Roman" w:hAnsi="Times New Roman" w:cs="Times New Roman"/>
        </w:rPr>
        <w:t xml:space="preserve"> be prioritized in the treatment process. The trauma is stabilized and triggers trauma processing. This slow, </w:t>
      </w:r>
      <w:r w:rsidR="001624D8" w:rsidRPr="00915700">
        <w:rPr>
          <w:rFonts w:ascii="Times New Roman" w:hAnsi="Times New Roman" w:cs="Times New Roman"/>
        </w:rPr>
        <w:t>individually oriented</w:t>
      </w:r>
      <w:r w:rsidRPr="00915700">
        <w:rPr>
          <w:rFonts w:ascii="Times New Roman" w:hAnsi="Times New Roman" w:cs="Times New Roman"/>
        </w:rPr>
        <w:t xml:space="preserve"> treatment approach will allow Ryan to receive </w:t>
      </w:r>
      <w:r w:rsidR="00F03238" w:rsidRPr="00915700">
        <w:rPr>
          <w:rFonts w:ascii="Times New Roman" w:hAnsi="Times New Roman" w:cs="Times New Roman"/>
        </w:rPr>
        <w:t>comprehensive</w:t>
      </w:r>
      <w:r w:rsidRPr="00915700">
        <w:rPr>
          <w:rFonts w:ascii="Times New Roman" w:hAnsi="Times New Roman" w:cs="Times New Roman"/>
        </w:rPr>
        <w:t xml:space="preserve"> and client-based care that addresses substance abuse issues and the root cause of the trauma (as the core cause) which will eventually result in long-term recovery</w:t>
      </w:r>
      <w:r w:rsidR="001624D8">
        <w:rPr>
          <w:rFonts w:ascii="Times New Roman" w:hAnsi="Times New Roman" w:cs="Times New Roman"/>
        </w:rPr>
        <w:t>.</w:t>
      </w:r>
    </w:p>
    <w:p w14:paraId="35B328ED" w14:textId="77777777" w:rsidR="00915700" w:rsidRDefault="00915700" w:rsidP="00B908DE">
      <w:pPr>
        <w:spacing w:line="480" w:lineRule="auto"/>
        <w:jc w:val="center"/>
        <w:rPr>
          <w:rFonts w:ascii="Times New Roman" w:hAnsi="Times New Roman" w:cs="Times New Roman"/>
          <w:b/>
          <w:bCs/>
        </w:rPr>
      </w:pPr>
    </w:p>
    <w:p w14:paraId="4C28F6FB" w14:textId="3535DB5F" w:rsidR="00B908DE" w:rsidRPr="00B908DE" w:rsidRDefault="00B908DE" w:rsidP="00B908DE">
      <w:pPr>
        <w:spacing w:line="480" w:lineRule="auto"/>
        <w:jc w:val="center"/>
        <w:rPr>
          <w:rFonts w:ascii="Times New Roman" w:hAnsi="Times New Roman" w:cs="Times New Roman"/>
          <w:b/>
          <w:bCs/>
        </w:rPr>
      </w:pPr>
      <w:r w:rsidRPr="00B908DE">
        <w:rPr>
          <w:rFonts w:ascii="Times New Roman" w:hAnsi="Times New Roman" w:cs="Times New Roman"/>
          <w:b/>
          <w:bCs/>
        </w:rPr>
        <w:lastRenderedPageBreak/>
        <w:t>References</w:t>
      </w:r>
    </w:p>
    <w:p w14:paraId="27073D96" w14:textId="77777777" w:rsidR="001624D8" w:rsidRDefault="00B908DE" w:rsidP="001624D8">
      <w:pPr>
        <w:spacing w:after="0" w:line="480" w:lineRule="auto"/>
        <w:rPr>
          <w:rFonts w:ascii="Times New Roman" w:hAnsi="Times New Roman" w:cs="Times New Roman"/>
        </w:rPr>
      </w:pPr>
      <w:r w:rsidRPr="00B908DE">
        <w:rPr>
          <w:rFonts w:ascii="Times New Roman" w:hAnsi="Times New Roman" w:cs="Times New Roman"/>
        </w:rPr>
        <w:t xml:space="preserve">Back, S. E., Waldrop, A. E., &amp; Brady, K. T. (2019). Treatment challenges associated with </w:t>
      </w:r>
    </w:p>
    <w:p w14:paraId="0FFC0006" w14:textId="5031F16A" w:rsidR="00B908DE" w:rsidRPr="00B908DE" w:rsidRDefault="00B908DE" w:rsidP="001624D8">
      <w:pPr>
        <w:spacing w:after="0" w:line="480" w:lineRule="auto"/>
        <w:ind w:left="720"/>
        <w:rPr>
          <w:rFonts w:ascii="Times New Roman" w:hAnsi="Times New Roman" w:cs="Times New Roman"/>
        </w:rPr>
      </w:pPr>
      <w:r w:rsidRPr="00B908DE">
        <w:rPr>
          <w:rFonts w:ascii="Times New Roman" w:hAnsi="Times New Roman" w:cs="Times New Roman"/>
        </w:rPr>
        <w:t xml:space="preserve">comorbid substance </w:t>
      </w:r>
      <w:proofErr w:type="gramStart"/>
      <w:r w:rsidRPr="00B908DE">
        <w:rPr>
          <w:rFonts w:ascii="Times New Roman" w:hAnsi="Times New Roman" w:cs="Times New Roman"/>
        </w:rPr>
        <w:t>use</w:t>
      </w:r>
      <w:proofErr w:type="gramEnd"/>
      <w:r w:rsidRPr="00B908DE">
        <w:rPr>
          <w:rFonts w:ascii="Times New Roman" w:hAnsi="Times New Roman" w:cs="Times New Roman"/>
        </w:rPr>
        <w:t xml:space="preserve"> and posttraumatic stress disorder. American Journal on Addictions, 28(2), 123–130.</w:t>
      </w:r>
    </w:p>
    <w:p w14:paraId="30EBE7EB"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Cole, S. A., Sannidhi, D., Jadotte, Y. T., &amp; Rozanski, A. (2023). Using motivational interviewing </w:t>
      </w:r>
    </w:p>
    <w:p w14:paraId="2A4DDED9" w14:textId="5BD2614F"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and brief action planning for adopting and maintaining positive health behaviors. Progress in cardiovascular diseases, 77, 86-94.</w:t>
      </w:r>
    </w:p>
    <w:p w14:paraId="0AC5EA6E"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Every-Palmer, S., Flewett, T., Dean, S., Hansby, O., Freeland, A., Weatherall, M., &amp; Bell, E. </w:t>
      </w:r>
    </w:p>
    <w:p w14:paraId="385F9131" w14:textId="652D0281"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(2024). Eye movement desensitization and reprocessing (EMDR) therapy compared to usual treatment for posttraumatic stress disorder in adults with psychosis in forensic settings: Randomized controlled trial. </w:t>
      </w:r>
      <w:r w:rsidRPr="00CB33CC">
        <w:rPr>
          <w:rFonts w:ascii="Times New Roman" w:hAnsi="Times New Roman" w:cs="Times New Roman"/>
          <w:i/>
          <w:iCs/>
        </w:rPr>
        <w:t>Psychological Trauma: Theory, Research, Practice, and Policy</w:t>
      </w:r>
      <w:r w:rsidRPr="00CB33CC">
        <w:rPr>
          <w:rFonts w:ascii="Times New Roman" w:hAnsi="Times New Roman" w:cs="Times New Roman"/>
        </w:rPr>
        <w:t>, </w:t>
      </w:r>
      <w:r w:rsidRPr="00CB33CC">
        <w:rPr>
          <w:rFonts w:ascii="Times New Roman" w:hAnsi="Times New Roman" w:cs="Times New Roman"/>
          <w:i/>
          <w:iCs/>
        </w:rPr>
        <w:t>16</w:t>
      </w:r>
      <w:r w:rsidRPr="00CB33CC">
        <w:rPr>
          <w:rFonts w:ascii="Times New Roman" w:hAnsi="Times New Roman" w:cs="Times New Roman"/>
        </w:rPr>
        <w:t>(S3), S555.</w:t>
      </w:r>
    </w:p>
    <w:p w14:paraId="72A4A9AF"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McPheeters, M., O’Connor, E. A., Riley, S., Kennedy, S. M., Voisin, C., Kuznacic, K., ... &amp; </w:t>
      </w:r>
    </w:p>
    <w:p w14:paraId="6A1F30E8" w14:textId="65BF3016"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Jonas, D. E. (2023). Pharmacotherapy for alcohol use disorder: a systematic review and meta-analysis. Jama, 330(17), 1653-1665.</w:t>
      </w:r>
    </w:p>
    <w:p w14:paraId="757B0F36" w14:textId="77777777" w:rsidR="001624D8" w:rsidRDefault="00CB33CC" w:rsidP="001624D8">
      <w:pPr>
        <w:spacing w:after="0" w:line="480" w:lineRule="auto"/>
        <w:rPr>
          <w:rFonts w:ascii="Times New Roman" w:hAnsi="Times New Roman" w:cs="Times New Roman"/>
        </w:rPr>
      </w:pPr>
      <w:r w:rsidRPr="00CB33CC">
        <w:rPr>
          <w:rFonts w:ascii="Times New Roman" w:hAnsi="Times New Roman" w:cs="Times New Roman"/>
        </w:rPr>
        <w:t xml:space="preserve">Kline, A. C., Panza, K. E., Lyons, R., Kehle-Forbes, S. M., Hien, D. A., &amp; Norman, S. B. (2023). </w:t>
      </w:r>
    </w:p>
    <w:p w14:paraId="6BDE1F87" w14:textId="320E9BC8" w:rsidR="00CB33CC" w:rsidRDefault="00CB33CC" w:rsidP="001624D8">
      <w:pPr>
        <w:spacing w:after="0" w:line="480" w:lineRule="auto"/>
        <w:ind w:left="720"/>
        <w:rPr>
          <w:rFonts w:ascii="Times New Roman" w:hAnsi="Times New Roman" w:cs="Times New Roman"/>
        </w:rPr>
      </w:pPr>
      <w:r w:rsidRPr="00CB33CC">
        <w:rPr>
          <w:rFonts w:ascii="Times New Roman" w:hAnsi="Times New Roman" w:cs="Times New Roman"/>
        </w:rPr>
        <w:t>Trauma-focused treatment for comorbid post-traumatic stress and substance use disorder. Nature Reviews Psychology, 2(1), 24-39.</w:t>
      </w:r>
    </w:p>
    <w:p w14:paraId="4FD58FED" w14:textId="7C267EDF" w:rsidR="00CB33CC" w:rsidRDefault="00CB33CC" w:rsidP="001624D8">
      <w:pPr>
        <w:spacing w:after="0" w:line="480" w:lineRule="auto"/>
        <w:rPr>
          <w:rFonts w:ascii="Times New Roman" w:hAnsi="Times New Roman" w:cs="Times New Roman"/>
        </w:rPr>
      </w:pPr>
      <w:r w:rsidRPr="00CB33CC">
        <w:rPr>
          <w:rFonts w:ascii="Times New Roman" w:hAnsi="Times New Roman" w:cs="Times New Roman"/>
        </w:rPr>
        <w:t>Linehan, M. M. (2025). DBT skills training manual. Guilford Publications.</w:t>
      </w:r>
    </w:p>
    <w:p w14:paraId="611450E2" w14:textId="738840F8" w:rsidR="00B908DE" w:rsidRPr="00B908DE" w:rsidRDefault="00B908DE" w:rsidP="00B908DE">
      <w:pPr>
        <w:spacing w:line="480" w:lineRule="auto"/>
        <w:rPr>
          <w:rFonts w:ascii="Times New Roman" w:hAnsi="Times New Roman" w:cs="Times New Roman"/>
        </w:rPr>
      </w:pPr>
    </w:p>
    <w:sectPr w:rsidR="00B908DE" w:rsidRPr="00B908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7682" w14:textId="77777777" w:rsidR="00D3639A" w:rsidRDefault="00D3639A" w:rsidP="00036444">
      <w:pPr>
        <w:spacing w:after="0" w:line="240" w:lineRule="auto"/>
      </w:pPr>
      <w:r>
        <w:separator/>
      </w:r>
    </w:p>
  </w:endnote>
  <w:endnote w:type="continuationSeparator" w:id="0">
    <w:p w14:paraId="3B05E405" w14:textId="77777777" w:rsidR="00D3639A" w:rsidRDefault="00D3639A" w:rsidP="0003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F764" w14:textId="77777777" w:rsidR="00D3639A" w:rsidRDefault="00D3639A" w:rsidP="00036444">
      <w:pPr>
        <w:spacing w:after="0" w:line="240" w:lineRule="auto"/>
      </w:pPr>
      <w:r>
        <w:separator/>
      </w:r>
    </w:p>
  </w:footnote>
  <w:footnote w:type="continuationSeparator" w:id="0">
    <w:p w14:paraId="64A954EE" w14:textId="77777777" w:rsidR="00D3639A" w:rsidRDefault="00D3639A" w:rsidP="0003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65938"/>
      <w:docPartObj>
        <w:docPartGallery w:val="Page Numbers (Top of Page)"/>
        <w:docPartUnique/>
      </w:docPartObj>
    </w:sdtPr>
    <w:sdtEndPr>
      <w:rPr>
        <w:noProof/>
      </w:rPr>
    </w:sdtEndPr>
    <w:sdtContent>
      <w:p w14:paraId="3B62E27C" w14:textId="60821197" w:rsidR="00036444" w:rsidRDefault="000364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0F689C" w14:textId="77777777" w:rsidR="00036444" w:rsidRDefault="00036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0E"/>
    <w:rsid w:val="00036444"/>
    <w:rsid w:val="000B4F67"/>
    <w:rsid w:val="001624D8"/>
    <w:rsid w:val="001755D0"/>
    <w:rsid w:val="0072498B"/>
    <w:rsid w:val="00915700"/>
    <w:rsid w:val="00AB610E"/>
    <w:rsid w:val="00B908DE"/>
    <w:rsid w:val="00CB33CC"/>
    <w:rsid w:val="00D33A90"/>
    <w:rsid w:val="00D3639A"/>
    <w:rsid w:val="00E9141E"/>
    <w:rsid w:val="00F0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F4CC"/>
  <w15:chartTrackingRefBased/>
  <w15:docId w15:val="{52894D38-7935-4155-99F3-37E3E3DF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10E"/>
    <w:rPr>
      <w:rFonts w:eastAsiaTheme="majorEastAsia" w:cstheme="majorBidi"/>
      <w:color w:val="272727" w:themeColor="text1" w:themeTint="D8"/>
    </w:rPr>
  </w:style>
  <w:style w:type="paragraph" w:styleId="Title">
    <w:name w:val="Title"/>
    <w:basedOn w:val="Normal"/>
    <w:next w:val="Normal"/>
    <w:link w:val="TitleChar"/>
    <w:uiPriority w:val="10"/>
    <w:qFormat/>
    <w:rsid w:val="00AB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10E"/>
    <w:pPr>
      <w:spacing w:before="160"/>
      <w:jc w:val="center"/>
    </w:pPr>
    <w:rPr>
      <w:i/>
      <w:iCs/>
      <w:color w:val="404040" w:themeColor="text1" w:themeTint="BF"/>
    </w:rPr>
  </w:style>
  <w:style w:type="character" w:customStyle="1" w:styleId="QuoteChar">
    <w:name w:val="Quote Char"/>
    <w:basedOn w:val="DefaultParagraphFont"/>
    <w:link w:val="Quote"/>
    <w:uiPriority w:val="29"/>
    <w:rsid w:val="00AB610E"/>
    <w:rPr>
      <w:i/>
      <w:iCs/>
      <w:color w:val="404040" w:themeColor="text1" w:themeTint="BF"/>
    </w:rPr>
  </w:style>
  <w:style w:type="paragraph" w:styleId="ListParagraph">
    <w:name w:val="List Paragraph"/>
    <w:basedOn w:val="Normal"/>
    <w:uiPriority w:val="34"/>
    <w:qFormat/>
    <w:rsid w:val="00AB610E"/>
    <w:pPr>
      <w:ind w:left="720"/>
      <w:contextualSpacing/>
    </w:pPr>
  </w:style>
  <w:style w:type="character" w:styleId="IntenseEmphasis">
    <w:name w:val="Intense Emphasis"/>
    <w:basedOn w:val="DefaultParagraphFont"/>
    <w:uiPriority w:val="21"/>
    <w:qFormat/>
    <w:rsid w:val="00AB610E"/>
    <w:rPr>
      <w:i/>
      <w:iCs/>
      <w:color w:val="0F4761" w:themeColor="accent1" w:themeShade="BF"/>
    </w:rPr>
  </w:style>
  <w:style w:type="paragraph" w:styleId="IntenseQuote">
    <w:name w:val="Intense Quote"/>
    <w:basedOn w:val="Normal"/>
    <w:next w:val="Normal"/>
    <w:link w:val="IntenseQuoteChar"/>
    <w:uiPriority w:val="30"/>
    <w:qFormat/>
    <w:rsid w:val="00AB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10E"/>
    <w:rPr>
      <w:i/>
      <w:iCs/>
      <w:color w:val="0F4761" w:themeColor="accent1" w:themeShade="BF"/>
    </w:rPr>
  </w:style>
  <w:style w:type="character" w:styleId="IntenseReference">
    <w:name w:val="Intense Reference"/>
    <w:basedOn w:val="DefaultParagraphFont"/>
    <w:uiPriority w:val="32"/>
    <w:qFormat/>
    <w:rsid w:val="00AB610E"/>
    <w:rPr>
      <w:b/>
      <w:bCs/>
      <w:smallCaps/>
      <w:color w:val="0F4761" w:themeColor="accent1" w:themeShade="BF"/>
      <w:spacing w:val="5"/>
    </w:rPr>
  </w:style>
  <w:style w:type="paragraph" w:styleId="Header">
    <w:name w:val="header"/>
    <w:basedOn w:val="Normal"/>
    <w:link w:val="HeaderChar"/>
    <w:uiPriority w:val="99"/>
    <w:unhideWhenUsed/>
    <w:rsid w:val="0003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44"/>
  </w:style>
  <w:style w:type="paragraph" w:styleId="Footer">
    <w:name w:val="footer"/>
    <w:basedOn w:val="Normal"/>
    <w:link w:val="FooterChar"/>
    <w:uiPriority w:val="99"/>
    <w:unhideWhenUsed/>
    <w:rsid w:val="0003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44"/>
  </w:style>
  <w:style w:type="table" w:styleId="TableGrid">
    <w:name w:val="Table Grid"/>
    <w:basedOn w:val="TableNormal"/>
    <w:uiPriority w:val="39"/>
    <w:rsid w:val="0003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7951-66BE-4122-A742-CB733F6A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khan</dc:creator>
  <cp:keywords/>
  <dc:description/>
  <cp:lastModifiedBy>mona khan</cp:lastModifiedBy>
  <cp:revision>5</cp:revision>
  <dcterms:created xsi:type="dcterms:W3CDTF">2026-05-01T22:10:00Z</dcterms:created>
  <dcterms:modified xsi:type="dcterms:W3CDTF">2026-05-02T04:43:00Z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22c40200-eb34-4d81-8a21-142f6027f053</vt:lpwstr>
  </property>
</Properties>
</file>