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F7373" w14:textId="77777777" w:rsidR="0003316B" w:rsidRPr="001D6588" w:rsidRDefault="00000000" w:rsidP="001D6588">
      <w:pPr>
        <w:spacing w:line="480" w:lineRule="auto"/>
        <w:rPr>
          <w:sz w:val="24"/>
          <w:szCs w:val="24"/>
        </w:rPr>
      </w:pPr>
      <w:r w:rsidRPr="001D6588">
        <w:rPr>
          <w:sz w:val="24"/>
          <w:szCs w:val="24"/>
        </w:rPr>
        <w:t>Student Name</w:t>
      </w:r>
    </w:p>
    <w:p w14:paraId="447CD952" w14:textId="77777777" w:rsidR="0003316B" w:rsidRPr="001D6588" w:rsidRDefault="00000000" w:rsidP="001D6588">
      <w:pPr>
        <w:spacing w:line="480" w:lineRule="auto"/>
        <w:rPr>
          <w:sz w:val="24"/>
          <w:szCs w:val="24"/>
        </w:rPr>
      </w:pPr>
      <w:r w:rsidRPr="001D6588">
        <w:rPr>
          <w:sz w:val="24"/>
          <w:szCs w:val="24"/>
        </w:rPr>
        <w:t>Professor Name</w:t>
      </w:r>
    </w:p>
    <w:p w14:paraId="04A9F0C4" w14:textId="77777777" w:rsidR="0003316B" w:rsidRPr="001D6588" w:rsidRDefault="00000000" w:rsidP="001D6588">
      <w:pPr>
        <w:spacing w:line="480" w:lineRule="auto"/>
        <w:rPr>
          <w:sz w:val="24"/>
          <w:szCs w:val="24"/>
        </w:rPr>
      </w:pPr>
      <w:r w:rsidRPr="001D6588">
        <w:rPr>
          <w:sz w:val="24"/>
          <w:szCs w:val="24"/>
        </w:rPr>
        <w:t>White-Collar Crime</w:t>
      </w:r>
    </w:p>
    <w:p w14:paraId="068637BE" w14:textId="77777777" w:rsidR="0003316B" w:rsidRPr="001D6588" w:rsidRDefault="00000000" w:rsidP="001D6588">
      <w:pPr>
        <w:spacing w:line="480" w:lineRule="auto"/>
        <w:rPr>
          <w:sz w:val="24"/>
          <w:szCs w:val="24"/>
        </w:rPr>
      </w:pPr>
      <w:r w:rsidRPr="001D6588">
        <w:rPr>
          <w:sz w:val="24"/>
          <w:szCs w:val="24"/>
        </w:rPr>
        <w:t>5 May 2026</w:t>
      </w:r>
    </w:p>
    <w:p w14:paraId="661531C3" w14:textId="77777777" w:rsidR="0003316B" w:rsidRPr="001D6588" w:rsidRDefault="00000000" w:rsidP="001D6588">
      <w:pPr>
        <w:spacing w:line="480" w:lineRule="auto"/>
        <w:jc w:val="center"/>
        <w:rPr>
          <w:sz w:val="24"/>
          <w:szCs w:val="24"/>
        </w:rPr>
      </w:pPr>
      <w:r w:rsidRPr="001D6588">
        <w:rPr>
          <w:sz w:val="24"/>
          <w:szCs w:val="24"/>
        </w:rPr>
        <w:t>White-Collar Crime in Catch Me If You Can</w:t>
      </w:r>
    </w:p>
    <w:p w14:paraId="5622F974" w14:textId="20ABDDA5" w:rsidR="0003316B" w:rsidRPr="001D6588" w:rsidRDefault="007B6118" w:rsidP="001D6588">
      <w:pPr>
        <w:spacing w:line="480" w:lineRule="auto"/>
        <w:ind w:firstLine="720"/>
        <w:rPr>
          <w:sz w:val="24"/>
          <w:szCs w:val="24"/>
        </w:rPr>
      </w:pPr>
      <w:r w:rsidRPr="001D6588">
        <w:rPr>
          <w:sz w:val="24"/>
          <w:szCs w:val="24"/>
        </w:rPr>
        <w:t xml:space="preserve">Directed by Steven Spielberg, the 2002 film </w:t>
      </w:r>
      <w:r w:rsidRPr="001D6588">
        <w:rPr>
          <w:i/>
          <w:iCs/>
          <w:sz w:val="24"/>
          <w:szCs w:val="24"/>
        </w:rPr>
        <w:t>Catch Me If You Can</w:t>
      </w:r>
      <w:r w:rsidRPr="001D6588">
        <w:rPr>
          <w:sz w:val="24"/>
          <w:szCs w:val="24"/>
        </w:rPr>
        <w:t xml:space="preserve"> follows Frank Abagnale Jr., a young con artist who impersonates an airline pilot, a physician, and a lawyer as he cashes millions of fraudulent checks. </w:t>
      </w:r>
      <w:r w:rsidR="00043D66" w:rsidRPr="00043D66">
        <w:rPr>
          <w:sz w:val="24"/>
          <w:szCs w:val="24"/>
        </w:rPr>
        <w:t>Although committed by a single individual, Frank’s actions fall into several recognized categories of white-collar crime</w:t>
      </w:r>
      <w:r w:rsidRPr="001D6588">
        <w:rPr>
          <w:sz w:val="24"/>
          <w:szCs w:val="24"/>
        </w:rPr>
        <w:t xml:space="preserve">. </w:t>
      </w:r>
      <w:r w:rsidR="00043D66" w:rsidRPr="00043D66">
        <w:rPr>
          <w:sz w:val="24"/>
          <w:szCs w:val="24"/>
        </w:rPr>
        <w:t>Each crime succeeds not through force, but through trust, institutional authority, and the appearance of professionalism</w:t>
      </w:r>
      <w:r w:rsidRPr="001D6588">
        <w:rPr>
          <w:sz w:val="24"/>
          <w:szCs w:val="24"/>
        </w:rPr>
        <w:t>.</w:t>
      </w:r>
    </w:p>
    <w:p w14:paraId="16C8BB66" w14:textId="77777777" w:rsidR="0003316B" w:rsidRPr="001D6588" w:rsidRDefault="00000000" w:rsidP="001D6588">
      <w:pPr>
        <w:spacing w:line="480" w:lineRule="auto"/>
        <w:rPr>
          <w:sz w:val="24"/>
          <w:szCs w:val="24"/>
        </w:rPr>
      </w:pPr>
      <w:r w:rsidRPr="001D6588">
        <w:rPr>
          <w:b/>
          <w:bCs/>
          <w:sz w:val="24"/>
          <w:szCs w:val="24"/>
        </w:rPr>
        <w:t>Crimes Against Consumers</w:t>
      </w:r>
    </w:p>
    <w:p w14:paraId="2DC9ECE1" w14:textId="1C13D346" w:rsidR="0003316B" w:rsidRDefault="007B6118" w:rsidP="001D6588">
      <w:pPr>
        <w:spacing w:line="480" w:lineRule="auto"/>
        <w:ind w:firstLine="720"/>
        <w:rPr>
          <w:sz w:val="24"/>
          <w:szCs w:val="24"/>
        </w:rPr>
      </w:pPr>
      <w:r w:rsidRPr="001D6588">
        <w:rPr>
          <w:sz w:val="24"/>
          <w:szCs w:val="24"/>
        </w:rPr>
        <w:t xml:space="preserve">Consumer fraud is the deception aimed at stealing money by misguiding </w:t>
      </w:r>
      <w:r w:rsidR="00043D66" w:rsidRPr="00043D66">
        <w:rPr>
          <w:sz w:val="24"/>
          <w:szCs w:val="24"/>
        </w:rPr>
        <w:t xml:space="preserve">people who lack sufficient information </w:t>
      </w:r>
      <w:r w:rsidRPr="001D6588">
        <w:rPr>
          <w:sz w:val="24"/>
          <w:szCs w:val="24"/>
        </w:rPr>
        <w:t xml:space="preserve">(Crimes Against Consumers" slide 10). As the film progresses, Frank hands out forged Pan Am payroll checks to bank tellers and merchants who take them without suspicion. </w:t>
      </w:r>
      <w:r w:rsidR="00043D66" w:rsidRPr="00043D66">
        <w:rPr>
          <w:sz w:val="24"/>
          <w:szCs w:val="24"/>
        </w:rPr>
        <w:t>His pilot uniform and confident demeanor create the impression</w:t>
      </w:r>
      <w:r w:rsidR="00043D66">
        <w:rPr>
          <w:sz w:val="24"/>
          <w:szCs w:val="24"/>
        </w:rPr>
        <w:t xml:space="preserve"> </w:t>
      </w:r>
      <w:r w:rsidRPr="001D6588">
        <w:rPr>
          <w:sz w:val="24"/>
          <w:szCs w:val="24"/>
        </w:rPr>
        <w:t xml:space="preserve">of a legitimate authority that </w:t>
      </w:r>
      <w:r w:rsidR="00A25E1A" w:rsidRPr="00A25E1A">
        <w:rPr>
          <w:sz w:val="24"/>
          <w:szCs w:val="24"/>
        </w:rPr>
        <w:t>does not withstand scrutiny</w:t>
      </w:r>
      <w:r w:rsidRPr="001D6588">
        <w:rPr>
          <w:sz w:val="24"/>
          <w:szCs w:val="24"/>
        </w:rPr>
        <w:t xml:space="preserve">. </w:t>
      </w:r>
      <w:r w:rsidR="00A25E1A" w:rsidRPr="00A25E1A">
        <w:rPr>
          <w:sz w:val="24"/>
          <w:szCs w:val="24"/>
        </w:rPr>
        <w:t xml:space="preserve">Fraud often operates through implication rather than explicit falsehoods </w:t>
      </w:r>
      <w:r w:rsidRPr="001D6588">
        <w:rPr>
          <w:sz w:val="24"/>
          <w:szCs w:val="24"/>
        </w:rPr>
        <w:t>("Crimes Against Consumers" slide 6).</w:t>
      </w:r>
    </w:p>
    <w:p w14:paraId="02A73686" w14:textId="76D2EA1B" w:rsidR="003E2748" w:rsidRPr="001A7218" w:rsidRDefault="003E2748" w:rsidP="003E2748">
      <w:pPr>
        <w:spacing w:line="480" w:lineRule="auto"/>
        <w:rPr>
          <w:b/>
          <w:bCs/>
          <w:sz w:val="24"/>
          <w:szCs w:val="24"/>
        </w:rPr>
      </w:pPr>
      <w:r w:rsidRPr="001A7218">
        <w:rPr>
          <w:b/>
          <w:bCs/>
          <w:sz w:val="24"/>
          <w:szCs w:val="24"/>
        </w:rPr>
        <w:t>Unsafe Products</w:t>
      </w:r>
    </w:p>
    <w:p w14:paraId="35EAF0A7" w14:textId="1962DD0E" w:rsidR="003E2748" w:rsidRPr="00720961" w:rsidRDefault="001A7218" w:rsidP="003E2748">
      <w:pPr>
        <w:spacing w:line="480" w:lineRule="auto"/>
        <w:ind w:firstLine="720"/>
        <w:rPr>
          <w:sz w:val="24"/>
          <w:szCs w:val="24"/>
        </w:rPr>
      </w:pPr>
      <w:r w:rsidRPr="001A7218">
        <w:rPr>
          <w:sz w:val="24"/>
          <w:szCs w:val="24"/>
        </w:rPr>
        <w:t xml:space="preserve">Unsafe product fraud occurs when a product </w:t>
      </w:r>
      <w:r w:rsidRPr="00932F3E">
        <w:rPr>
          <w:sz w:val="24"/>
          <w:szCs w:val="24"/>
        </w:rPr>
        <w:t xml:space="preserve">is falsely presented as safe when it actually presents a hidden risk to the consumer </w:t>
      </w:r>
      <w:r w:rsidR="00102137" w:rsidRPr="00932F3E">
        <w:rPr>
          <w:sz w:val="24"/>
          <w:szCs w:val="24"/>
        </w:rPr>
        <w:fldChar w:fldCharType="begin"/>
      </w:r>
      <w:r w:rsidRPr="00932F3E">
        <w:rPr>
          <w:sz w:val="24"/>
          <w:szCs w:val="24"/>
        </w:rPr>
        <w:instrText xml:space="preserve"> ADDIN ZOTERO_ITEM CSL_CITATION {"citationID":"pdnIvAw8","properties":{"formattedCitation":"(Rosoff et al.)","plainCitation":"(Rosoff et al.)","dontUpdate":true,"noteIndex":0},"citationItems":[{"id":6173,"uris":["http://zotero.org/users/local/1RuX6c0G/items/MWSZRD8Z"],"itemData":{"id":6173,"type":"book","abstract":"Well-written, witty, and authoritative. Profit Without Honor clearly exposes the battle between personal gain and individual integrity and provides a comprehensive overview of white-collar crime in American society. Presenting a vivid picture of all types of white-collar crime, the book covers high-profile cases, the latest trends in criminal activity, and a thorough discussion of the victims and consequences of these criminal behaviors. This edition addresses the recurrent financial meltdowns in recent years and the role of fraud and corporate crime in these crises. Utilizing both academic and popular sources, the book challenges readers to grasp the importance and long-term effects of white-collar crime in America.","edition":"7th","ISBN":"978-0-13-300850-0","language":"English","number-of-pages":"664","publisher":"Pearson","publisher-place":"Boston Munich","source":"Amazon","title":"Profit Without Honor: White Collar Crime and the Looting of America","title-short":"Profit Without Honor","author":[{"family":"Rosoff","given":"Stephen"},{"family":"Pontell","given":"Henry"},{"family":"Tillman","given":"Robert"}],"issued":{"date-parts":[["2019"]]}}}],"schema":"https://github.com/citation-style-language/schema/raw/master/csl-citation.json"} </w:instrText>
      </w:r>
      <w:r w:rsidR="00102137" w:rsidRPr="00932F3E">
        <w:rPr>
          <w:sz w:val="24"/>
          <w:szCs w:val="24"/>
        </w:rPr>
        <w:fldChar w:fldCharType="separate"/>
      </w:r>
      <w:r w:rsidR="0076132F" w:rsidRPr="00932F3E">
        <w:rPr>
          <w:sz w:val="24"/>
        </w:rPr>
        <w:t>(Rosoff et al.</w:t>
      </w:r>
      <w:r w:rsidRPr="00932F3E">
        <w:rPr>
          <w:sz w:val="24"/>
        </w:rPr>
        <w:t xml:space="preserve"> 93-97</w:t>
      </w:r>
      <w:r w:rsidR="0076132F" w:rsidRPr="00932F3E">
        <w:rPr>
          <w:sz w:val="24"/>
        </w:rPr>
        <w:t>)</w:t>
      </w:r>
      <w:r w:rsidR="00102137" w:rsidRPr="00932F3E">
        <w:rPr>
          <w:sz w:val="24"/>
          <w:szCs w:val="24"/>
        </w:rPr>
        <w:fldChar w:fldCharType="end"/>
      </w:r>
      <w:r w:rsidR="007373F4" w:rsidRPr="00932F3E">
        <w:rPr>
          <w:sz w:val="24"/>
          <w:szCs w:val="24"/>
        </w:rPr>
        <w:t>.</w:t>
      </w:r>
      <w:r w:rsidR="00C719D9" w:rsidRPr="00932F3E">
        <w:rPr>
          <w:sz w:val="24"/>
          <w:szCs w:val="24"/>
        </w:rPr>
        <w:t xml:space="preserve"> For example</w:t>
      </w:r>
      <w:r w:rsidR="00C719D9">
        <w:rPr>
          <w:sz w:val="24"/>
          <w:szCs w:val="24"/>
        </w:rPr>
        <w:t xml:space="preserve">, </w:t>
      </w:r>
      <w:r w:rsidR="00C719D9" w:rsidRPr="00C719D9">
        <w:rPr>
          <w:sz w:val="24"/>
          <w:szCs w:val="24"/>
        </w:rPr>
        <w:t xml:space="preserve">the forged cheques that Frank had issued were dangerous financial instruments, valid on the surface but </w:t>
      </w:r>
      <w:r w:rsidR="00932F3E" w:rsidRPr="00C719D9">
        <w:rPr>
          <w:sz w:val="24"/>
          <w:szCs w:val="24"/>
        </w:rPr>
        <w:t>harboring</w:t>
      </w:r>
      <w:r w:rsidR="00C719D9" w:rsidRPr="00C719D9">
        <w:rPr>
          <w:sz w:val="24"/>
          <w:szCs w:val="24"/>
        </w:rPr>
        <w:t xml:space="preserve"> the flaws that led to great financial losses to the banks and merchants who had trusted in using </w:t>
      </w:r>
      <w:r w:rsidR="00C719D9" w:rsidRPr="00720961">
        <w:rPr>
          <w:sz w:val="24"/>
          <w:szCs w:val="24"/>
        </w:rPr>
        <w:t>the forged cheques. The threat was all concealed beneath an appearance of legitimacy.</w:t>
      </w:r>
    </w:p>
    <w:p w14:paraId="65BB6BD4" w14:textId="5D9DD402" w:rsidR="003E2748" w:rsidRPr="00720961" w:rsidRDefault="003E2748" w:rsidP="003E2748">
      <w:pPr>
        <w:spacing w:line="480" w:lineRule="auto"/>
        <w:rPr>
          <w:b/>
          <w:bCs/>
          <w:sz w:val="24"/>
          <w:szCs w:val="24"/>
        </w:rPr>
      </w:pPr>
      <w:r w:rsidRPr="00720961">
        <w:rPr>
          <w:b/>
          <w:bCs/>
          <w:sz w:val="24"/>
          <w:szCs w:val="24"/>
        </w:rPr>
        <w:lastRenderedPageBreak/>
        <w:t>Environmental Crime</w:t>
      </w:r>
    </w:p>
    <w:p w14:paraId="0F45C791" w14:textId="771CBBFC" w:rsidR="003E2748" w:rsidRPr="001D6588" w:rsidRDefault="00720961" w:rsidP="003E2748">
      <w:pPr>
        <w:spacing w:line="480" w:lineRule="auto"/>
        <w:ind w:firstLine="720"/>
        <w:rPr>
          <w:sz w:val="24"/>
          <w:szCs w:val="24"/>
        </w:rPr>
      </w:pPr>
      <w:r w:rsidRPr="00720961">
        <w:rPr>
          <w:sz w:val="24"/>
          <w:szCs w:val="24"/>
        </w:rPr>
        <w:t>Environmental crime refers to transferring costs to unsuspecting parties instead of absorbing their burden (Course Lecture Notes, 4/15/2026). Although no clear environmental crime represents a consistent parallel of deception and cost-shifting in the film Frank, it does transfer financial harm to banks and merchants, and profits from this personally. This is the same structural logic applied to corporate environmental misconduct.</w:t>
      </w:r>
    </w:p>
    <w:p w14:paraId="36914FC0" w14:textId="77777777" w:rsidR="0003316B" w:rsidRPr="001D6588" w:rsidRDefault="00000000" w:rsidP="001D6588">
      <w:pPr>
        <w:spacing w:line="480" w:lineRule="auto"/>
        <w:rPr>
          <w:sz w:val="24"/>
          <w:szCs w:val="24"/>
        </w:rPr>
      </w:pPr>
      <w:r w:rsidRPr="001D6588">
        <w:rPr>
          <w:b/>
          <w:bCs/>
          <w:sz w:val="24"/>
          <w:szCs w:val="24"/>
        </w:rPr>
        <w:t>Institutional Corruption: Mass Media and Religion</w:t>
      </w:r>
    </w:p>
    <w:p w14:paraId="7FAD54AF" w14:textId="66BCF26D" w:rsidR="0003316B" w:rsidRDefault="00A5228D" w:rsidP="00A25E1A">
      <w:pPr>
        <w:spacing w:line="480" w:lineRule="auto"/>
        <w:ind w:firstLine="720"/>
        <w:rPr>
          <w:sz w:val="24"/>
          <w:szCs w:val="24"/>
        </w:rPr>
      </w:pPr>
      <w:r w:rsidRPr="001D6588">
        <w:rPr>
          <w:sz w:val="24"/>
          <w:szCs w:val="24"/>
        </w:rPr>
        <w:t xml:space="preserve">Institutional corruption arises when the </w:t>
      </w:r>
      <w:r w:rsidR="00FA1764" w:rsidRPr="00FA1764">
        <w:rPr>
          <w:sz w:val="24"/>
          <w:szCs w:val="24"/>
        </w:rPr>
        <w:t>trust in established institutions</w:t>
      </w:r>
      <w:r w:rsidR="00FA1764">
        <w:rPr>
          <w:sz w:val="24"/>
          <w:szCs w:val="24"/>
        </w:rPr>
        <w:t xml:space="preserve"> </w:t>
      </w:r>
      <w:r w:rsidRPr="001D6588">
        <w:rPr>
          <w:sz w:val="24"/>
          <w:szCs w:val="24"/>
        </w:rPr>
        <w:t xml:space="preserve">is abused to achieve personal objectives </w:t>
      </w:r>
      <w:r w:rsidR="007F0736" w:rsidRPr="001D6588">
        <w:rPr>
          <w:sz w:val="24"/>
          <w:szCs w:val="24"/>
        </w:rPr>
        <w:t>(“</w:t>
      </w:r>
      <w:r w:rsidRPr="001D6588">
        <w:rPr>
          <w:sz w:val="24"/>
          <w:szCs w:val="24"/>
        </w:rPr>
        <w:t xml:space="preserve">Institutional Corruption: Mass Media and Religion,” slide 4). Instead of destroying Pan Am internally, Frank uses the public trust that the airline enjoyed to his own benefit. </w:t>
      </w:r>
      <w:r w:rsidR="00FA1764" w:rsidRPr="00FA1764">
        <w:rPr>
          <w:sz w:val="24"/>
          <w:szCs w:val="24"/>
        </w:rPr>
        <w:t xml:space="preserve">The uniform itself serves as a marker of legitimate </w:t>
      </w:r>
      <w:r w:rsidRPr="001D6588">
        <w:rPr>
          <w:sz w:val="24"/>
          <w:szCs w:val="24"/>
        </w:rPr>
        <w:t xml:space="preserve">authority and acts as evidence of identity in the eyes of others. The perceived institutional authority frequently causes people to </w:t>
      </w:r>
      <w:r w:rsidR="00FA1764" w:rsidRPr="00FA1764">
        <w:rPr>
          <w:sz w:val="24"/>
          <w:szCs w:val="24"/>
        </w:rPr>
        <w:t>substitute trust for verification</w:t>
      </w:r>
      <w:r w:rsidRPr="001D6588">
        <w:rPr>
          <w:sz w:val="24"/>
          <w:szCs w:val="24"/>
        </w:rPr>
        <w:t xml:space="preserve">, which also underlies the effectiveness of </w:t>
      </w:r>
      <w:r w:rsidR="007F0736" w:rsidRPr="001D6588">
        <w:rPr>
          <w:sz w:val="24"/>
          <w:szCs w:val="24"/>
        </w:rPr>
        <w:t>fraud</w:t>
      </w:r>
      <w:r w:rsidRPr="001D6588">
        <w:rPr>
          <w:sz w:val="24"/>
          <w:szCs w:val="24"/>
        </w:rPr>
        <w:t xml:space="preserve"> in the spheres of mass media and religion ("Institutional Corruption: Mass Media and Religion" slide 5).</w:t>
      </w:r>
    </w:p>
    <w:p w14:paraId="169C9D03" w14:textId="77777777" w:rsidR="00B0600F" w:rsidRPr="001D6588" w:rsidRDefault="00B0600F" w:rsidP="00B0600F">
      <w:pPr>
        <w:spacing w:line="480" w:lineRule="auto"/>
        <w:rPr>
          <w:sz w:val="24"/>
          <w:szCs w:val="24"/>
        </w:rPr>
      </w:pPr>
      <w:r w:rsidRPr="001D6588">
        <w:rPr>
          <w:b/>
          <w:bCs/>
          <w:sz w:val="24"/>
          <w:szCs w:val="24"/>
        </w:rPr>
        <w:t>Securities Fraud</w:t>
      </w:r>
    </w:p>
    <w:p w14:paraId="11402CB9" w14:textId="77777777" w:rsidR="00B0600F" w:rsidRPr="002A619B" w:rsidRDefault="00B0600F" w:rsidP="00B0600F">
      <w:pPr>
        <w:spacing w:line="480" w:lineRule="auto"/>
        <w:ind w:firstLine="720"/>
        <w:rPr>
          <w:sz w:val="24"/>
          <w:szCs w:val="24"/>
        </w:rPr>
      </w:pPr>
      <w:r w:rsidRPr="001D6588">
        <w:rPr>
          <w:sz w:val="24"/>
          <w:szCs w:val="24"/>
        </w:rPr>
        <w:t xml:space="preserve">Securities fraud is based on </w:t>
      </w:r>
      <w:r w:rsidRPr="00427724">
        <w:rPr>
          <w:sz w:val="24"/>
          <w:szCs w:val="24"/>
        </w:rPr>
        <w:t>the use of false information in systems that rely on accurate valuations</w:t>
      </w:r>
      <w:r w:rsidRPr="001D6588">
        <w:rPr>
          <w:sz w:val="24"/>
          <w:szCs w:val="24"/>
        </w:rPr>
        <w:t xml:space="preserve"> (Securities Fraud Addendum, slide 1). The same logic works with the fraudulent checks by Frank.  Every forged instrument is a false claim of financial obligation -a material misstatement that causes banks and enterprises to relinquish material money. According to the course notes, the legal standard is defined as making material misstatements or engaging in a calculable scheme to deceive, </w:t>
      </w:r>
      <w:r w:rsidRPr="00427724">
        <w:rPr>
          <w:sz w:val="24"/>
          <w:szCs w:val="24"/>
        </w:rPr>
        <w:t xml:space="preserve">which is precisely the approach Frank uses </w:t>
      </w:r>
      <w:r w:rsidRPr="001D6588">
        <w:rPr>
          <w:sz w:val="24"/>
          <w:szCs w:val="24"/>
        </w:rPr>
        <w:t xml:space="preserve">(Securities Fraud </w:t>
      </w:r>
      <w:r w:rsidRPr="002A619B">
        <w:rPr>
          <w:sz w:val="24"/>
          <w:szCs w:val="24"/>
        </w:rPr>
        <w:t xml:space="preserve">Addendum" slide 3). </w:t>
      </w:r>
    </w:p>
    <w:p w14:paraId="51E94DA8" w14:textId="77777777" w:rsidR="001D6BEE" w:rsidRPr="002A619B" w:rsidRDefault="001D6BEE" w:rsidP="001D6BEE">
      <w:pPr>
        <w:spacing w:line="480" w:lineRule="auto"/>
        <w:rPr>
          <w:b/>
          <w:bCs/>
          <w:sz w:val="24"/>
          <w:szCs w:val="24"/>
        </w:rPr>
      </w:pPr>
      <w:r w:rsidRPr="002A619B">
        <w:rPr>
          <w:b/>
          <w:bCs/>
          <w:sz w:val="24"/>
          <w:szCs w:val="24"/>
        </w:rPr>
        <w:t>Corporate Fraud</w:t>
      </w:r>
    </w:p>
    <w:p w14:paraId="38133AE1" w14:textId="45318A6D" w:rsidR="00B0600F" w:rsidRPr="001D6BEE" w:rsidRDefault="002A619B" w:rsidP="001D6BEE">
      <w:pPr>
        <w:spacing w:line="480" w:lineRule="auto"/>
        <w:ind w:firstLine="720"/>
        <w:rPr>
          <w:sz w:val="24"/>
          <w:szCs w:val="24"/>
        </w:rPr>
      </w:pPr>
      <w:r w:rsidRPr="002A619B">
        <w:rPr>
          <w:sz w:val="24"/>
          <w:szCs w:val="24"/>
        </w:rPr>
        <w:lastRenderedPageBreak/>
        <w:t>Corporate fraud is a misstatement of credentials or institutional identity in order to gain professional or financial advantage (Course Lecture Notes). Frank forged a resume for Harvard Medical School to get a hospital supervisory position. He also forged legal credentials to secure a position in the office of the Louisiana District Attorney. In either scenario, actual institutions were operational decisions made solely according to his fraudulent representations.</w:t>
      </w:r>
    </w:p>
    <w:p w14:paraId="3796B8E8" w14:textId="66006443" w:rsidR="0003316B" w:rsidRPr="004555BF" w:rsidRDefault="00000000" w:rsidP="001D6588">
      <w:pPr>
        <w:spacing w:line="480" w:lineRule="auto"/>
        <w:rPr>
          <w:sz w:val="24"/>
          <w:szCs w:val="24"/>
        </w:rPr>
      </w:pPr>
      <w:r w:rsidRPr="004555BF">
        <w:rPr>
          <w:b/>
          <w:bCs/>
          <w:sz w:val="24"/>
          <w:szCs w:val="24"/>
        </w:rPr>
        <w:t>Fiduciary Fraud</w:t>
      </w:r>
    </w:p>
    <w:p w14:paraId="2C407586" w14:textId="65B3574D" w:rsidR="0003316B" w:rsidRDefault="004555BF" w:rsidP="001D6588">
      <w:pPr>
        <w:spacing w:line="480" w:lineRule="auto"/>
        <w:ind w:firstLine="720"/>
        <w:rPr>
          <w:sz w:val="24"/>
          <w:szCs w:val="24"/>
        </w:rPr>
      </w:pPr>
      <w:r w:rsidRPr="004555BF">
        <w:rPr>
          <w:sz w:val="24"/>
          <w:szCs w:val="24"/>
        </w:rPr>
        <w:t xml:space="preserve">Fiduciary fraud is a crime of trust whereby an individual acts against those who rely upon their position, with the intent to gain personally. </w:t>
      </w:r>
      <w:r w:rsidR="00761C9F" w:rsidRPr="004555BF">
        <w:rPr>
          <w:sz w:val="24"/>
          <w:szCs w:val="24"/>
        </w:rPr>
        <w:t xml:space="preserve">(Course Lecture Notes). </w:t>
      </w:r>
      <w:r w:rsidRPr="004555BF">
        <w:rPr>
          <w:sz w:val="24"/>
          <w:szCs w:val="24"/>
        </w:rPr>
        <w:t>The hospital's impersonation by Frank subordinated real patients and medical staff to the mercy of an entirely unqualified person who made actual clinical decisions. This crime can be characterized by hidden self-interest, instead of bad judgment.</w:t>
      </w:r>
    </w:p>
    <w:p w14:paraId="44C3EFF2" w14:textId="77777777" w:rsidR="001D6BEE" w:rsidRPr="00F329A3" w:rsidRDefault="001D6BEE" w:rsidP="001D6BEE">
      <w:pPr>
        <w:spacing w:line="480" w:lineRule="auto"/>
        <w:rPr>
          <w:b/>
          <w:bCs/>
          <w:sz w:val="24"/>
          <w:szCs w:val="24"/>
        </w:rPr>
      </w:pPr>
      <w:r w:rsidRPr="00F329A3">
        <w:rPr>
          <w:b/>
          <w:bCs/>
          <w:sz w:val="24"/>
          <w:szCs w:val="24"/>
        </w:rPr>
        <w:t>Crimes by the Government</w:t>
      </w:r>
    </w:p>
    <w:p w14:paraId="28A91FB7" w14:textId="0159E5AB" w:rsidR="001D6BEE" w:rsidRPr="00F329A3" w:rsidRDefault="00F329A3" w:rsidP="00A509C4">
      <w:pPr>
        <w:spacing w:line="480" w:lineRule="auto"/>
        <w:ind w:firstLine="720"/>
        <w:rPr>
          <w:sz w:val="24"/>
          <w:szCs w:val="24"/>
        </w:rPr>
      </w:pPr>
      <w:r w:rsidRPr="00F329A3">
        <w:rPr>
          <w:sz w:val="24"/>
          <w:szCs w:val="24"/>
        </w:rPr>
        <w:t xml:space="preserve">State crime is lawful or ethically unclear criminal conduct by government agents (Course Lecture Notes, 3/4/2026). For example, in the firm, the FBI extracted pure </w:t>
      </w:r>
      <w:proofErr w:type="spellStart"/>
      <w:r w:rsidRPr="00F329A3">
        <w:rPr>
          <w:sz w:val="24"/>
          <w:szCs w:val="24"/>
        </w:rPr>
        <w:t>labour</w:t>
      </w:r>
      <w:proofErr w:type="spellEnd"/>
      <w:r w:rsidRPr="00F329A3">
        <w:rPr>
          <w:sz w:val="24"/>
          <w:szCs w:val="24"/>
        </w:rPr>
        <w:t xml:space="preserve"> from Frank as a condition to be released under the supervision of the FBI. This can be considered a morally questionable state power applied to an individual who is still serving his sentence.</w:t>
      </w:r>
    </w:p>
    <w:p w14:paraId="3FB71B5B" w14:textId="77777777" w:rsidR="001D6BEE" w:rsidRPr="00F329A3" w:rsidRDefault="001D6BEE" w:rsidP="001D6BEE">
      <w:pPr>
        <w:spacing w:line="480" w:lineRule="auto"/>
        <w:rPr>
          <w:b/>
          <w:bCs/>
          <w:sz w:val="24"/>
          <w:szCs w:val="24"/>
        </w:rPr>
      </w:pPr>
      <w:r w:rsidRPr="00F329A3">
        <w:rPr>
          <w:b/>
          <w:bCs/>
          <w:sz w:val="24"/>
          <w:szCs w:val="24"/>
        </w:rPr>
        <w:t>Corruption of Public Officials</w:t>
      </w:r>
    </w:p>
    <w:p w14:paraId="4B8F2B03" w14:textId="11DE7D59" w:rsidR="001D6BEE" w:rsidRPr="001D6588" w:rsidRDefault="00F329A3" w:rsidP="00A509C4">
      <w:pPr>
        <w:spacing w:line="480" w:lineRule="auto"/>
        <w:ind w:firstLine="720"/>
        <w:rPr>
          <w:sz w:val="24"/>
          <w:szCs w:val="24"/>
        </w:rPr>
      </w:pPr>
      <w:r w:rsidRPr="00F329A3">
        <w:rPr>
          <w:sz w:val="24"/>
          <w:szCs w:val="24"/>
        </w:rPr>
        <w:t xml:space="preserve">Public corruption consists of people being abusive with their positions of public trust </w:t>
      </w:r>
      <w:r w:rsidR="00A509C4" w:rsidRPr="00F329A3">
        <w:rPr>
          <w:sz w:val="24"/>
          <w:szCs w:val="24"/>
        </w:rPr>
        <w:t xml:space="preserve">(Course Lecture Notes, 3/18/2026). </w:t>
      </w:r>
      <w:r w:rsidRPr="00F329A3">
        <w:rPr>
          <w:sz w:val="24"/>
          <w:szCs w:val="24"/>
        </w:rPr>
        <w:t>Public corruption is a phenomenon that consists of people being abusive with their positions of public trust (Course Lecture Notes, 3/18/2026). Frank gained actual prosecutor power when he infiltrated the office of the Louisiana Attorney General and started attending meetings with the Attorney General and Governor with fraudulent credentials.</w:t>
      </w:r>
    </w:p>
    <w:p w14:paraId="3FE955F8" w14:textId="77777777" w:rsidR="0003316B" w:rsidRPr="001D6588" w:rsidRDefault="00000000" w:rsidP="001D6588">
      <w:pPr>
        <w:spacing w:line="480" w:lineRule="auto"/>
        <w:rPr>
          <w:sz w:val="24"/>
          <w:szCs w:val="24"/>
        </w:rPr>
      </w:pPr>
      <w:r w:rsidRPr="001D6588">
        <w:rPr>
          <w:b/>
          <w:bCs/>
          <w:sz w:val="24"/>
          <w:szCs w:val="24"/>
        </w:rPr>
        <w:lastRenderedPageBreak/>
        <w:t>Medical Crime</w:t>
      </w:r>
    </w:p>
    <w:p w14:paraId="4FBBC5AF" w14:textId="1EB8A739" w:rsidR="00A30049" w:rsidRPr="001D6588" w:rsidRDefault="00A30049" w:rsidP="001D6588">
      <w:pPr>
        <w:spacing w:line="480" w:lineRule="auto"/>
        <w:ind w:firstLine="720"/>
        <w:rPr>
          <w:sz w:val="24"/>
          <w:szCs w:val="24"/>
        </w:rPr>
      </w:pPr>
      <w:r w:rsidRPr="001D6588">
        <w:rPr>
          <w:sz w:val="24"/>
          <w:szCs w:val="24"/>
        </w:rPr>
        <w:t xml:space="preserve">In medicine, medical crime entails </w:t>
      </w:r>
      <w:r w:rsidR="00FA1764" w:rsidRPr="00FA1764">
        <w:rPr>
          <w:sz w:val="24"/>
          <w:szCs w:val="24"/>
        </w:rPr>
        <w:t xml:space="preserve">exploiting the healthcare system through </w:t>
      </w:r>
      <w:r w:rsidR="00BE3A70">
        <w:rPr>
          <w:sz w:val="24"/>
          <w:szCs w:val="24"/>
        </w:rPr>
        <w:t xml:space="preserve">a </w:t>
      </w:r>
      <w:r w:rsidR="00FA1764" w:rsidRPr="00FA1764">
        <w:rPr>
          <w:sz w:val="24"/>
          <w:szCs w:val="24"/>
        </w:rPr>
        <w:t xml:space="preserve">lack of </w:t>
      </w:r>
      <w:r w:rsidRPr="001D6588">
        <w:rPr>
          <w:sz w:val="24"/>
          <w:szCs w:val="24"/>
        </w:rPr>
        <w:t xml:space="preserve">qualification or misrepresentation of qualification (White-Collar Crime: Course Lecture Notes). The most obvious instance of this category is Frank's job as a fake doctor. He examines patient records, leads ward rounds, and supervises the interns </w:t>
      </w:r>
      <w:r w:rsidR="00FA1764" w:rsidRPr="00FA1764">
        <w:rPr>
          <w:sz w:val="24"/>
          <w:szCs w:val="24"/>
        </w:rPr>
        <w:t>as though he were fully licensed</w:t>
      </w:r>
      <w:r w:rsidRPr="001D6588">
        <w:rPr>
          <w:sz w:val="24"/>
          <w:szCs w:val="24"/>
        </w:rPr>
        <w:t xml:space="preserve">. What makes medical fraud </w:t>
      </w:r>
      <w:r w:rsidR="00BE3A70">
        <w:rPr>
          <w:sz w:val="24"/>
          <w:szCs w:val="24"/>
        </w:rPr>
        <w:t>especially dangerous is that</w:t>
      </w:r>
      <w:r w:rsidR="00FA1764" w:rsidRPr="00FA1764">
        <w:rPr>
          <w:sz w:val="24"/>
          <w:szCs w:val="24"/>
        </w:rPr>
        <w:t xml:space="preserve"> it combines</w:t>
      </w:r>
      <w:r w:rsidR="00FA1764">
        <w:rPr>
          <w:sz w:val="24"/>
          <w:szCs w:val="24"/>
        </w:rPr>
        <w:t xml:space="preserve"> </w:t>
      </w:r>
      <w:r w:rsidRPr="001D6588">
        <w:rPr>
          <w:sz w:val="24"/>
          <w:szCs w:val="24"/>
        </w:rPr>
        <w:t>with financial deception and physical risk - the patients seeking care guided by the hands of an incompetent individual are literally in danger ("White-Collar Crime: Course Lecture Notes").</w:t>
      </w:r>
    </w:p>
    <w:p w14:paraId="10A7FC75" w14:textId="0887D7EF" w:rsidR="0003316B" w:rsidRPr="001D6588" w:rsidRDefault="00000000" w:rsidP="001D6588">
      <w:pPr>
        <w:spacing w:line="480" w:lineRule="auto"/>
        <w:rPr>
          <w:sz w:val="24"/>
          <w:szCs w:val="24"/>
        </w:rPr>
      </w:pPr>
      <w:r w:rsidRPr="001D6588">
        <w:rPr>
          <w:b/>
          <w:bCs/>
          <w:sz w:val="24"/>
          <w:szCs w:val="24"/>
        </w:rPr>
        <w:t>Conclusion</w:t>
      </w:r>
    </w:p>
    <w:p w14:paraId="178CC00A" w14:textId="0B2FF5A7" w:rsidR="0003316B" w:rsidRPr="001D6588" w:rsidRDefault="007F0736" w:rsidP="001D6588">
      <w:pPr>
        <w:spacing w:line="480" w:lineRule="auto"/>
        <w:ind w:firstLine="720"/>
        <w:rPr>
          <w:sz w:val="24"/>
          <w:szCs w:val="24"/>
        </w:rPr>
      </w:pPr>
      <w:r w:rsidRPr="001D6588">
        <w:rPr>
          <w:i/>
          <w:iCs/>
          <w:sz w:val="24"/>
          <w:szCs w:val="24"/>
        </w:rPr>
        <w:t xml:space="preserve">Catch Me If You Can </w:t>
      </w:r>
      <w:r w:rsidRPr="001D6588">
        <w:rPr>
          <w:sz w:val="24"/>
          <w:szCs w:val="24"/>
        </w:rPr>
        <w:t xml:space="preserve">demonstrates that white-collar crimes do not involve the use of violence - </w:t>
      </w:r>
      <w:r w:rsidR="00D51046" w:rsidRPr="00D51046">
        <w:rPr>
          <w:sz w:val="24"/>
          <w:szCs w:val="24"/>
        </w:rPr>
        <w:t>they rely on the appearance of legitimacy</w:t>
      </w:r>
      <w:r w:rsidRPr="001D6588">
        <w:rPr>
          <w:sz w:val="24"/>
          <w:szCs w:val="24"/>
        </w:rPr>
        <w:t xml:space="preserve">. Frank Abagnale was successful </w:t>
      </w:r>
      <w:r w:rsidR="00871E96">
        <w:rPr>
          <w:sz w:val="24"/>
          <w:szCs w:val="24"/>
        </w:rPr>
        <w:t>because</w:t>
      </w:r>
      <w:r w:rsidRPr="001D6588">
        <w:rPr>
          <w:sz w:val="24"/>
          <w:szCs w:val="24"/>
        </w:rPr>
        <w:t xml:space="preserve"> </w:t>
      </w:r>
      <w:r w:rsidR="00D51046" w:rsidRPr="00D51046">
        <w:rPr>
          <w:sz w:val="24"/>
          <w:szCs w:val="24"/>
        </w:rPr>
        <w:t>no one questioned professional symbols or institutional authority</w:t>
      </w:r>
      <w:r w:rsidRPr="001D6588">
        <w:rPr>
          <w:sz w:val="24"/>
          <w:szCs w:val="24"/>
        </w:rPr>
        <w:t xml:space="preserve">. As the course notes indicate, white-collar crime is systemic in its nature, and the damage it can cause goes far beyond the </w:t>
      </w:r>
      <w:r w:rsidR="00D51046" w:rsidRPr="001D6588">
        <w:rPr>
          <w:sz w:val="24"/>
          <w:szCs w:val="24"/>
        </w:rPr>
        <w:t>harm</w:t>
      </w:r>
      <w:r w:rsidRPr="001D6588">
        <w:rPr>
          <w:sz w:val="24"/>
          <w:szCs w:val="24"/>
        </w:rPr>
        <w:t xml:space="preserve"> of any single financial victim of the crime</w:t>
      </w:r>
      <w:r w:rsidR="00473D6D">
        <w:rPr>
          <w:sz w:val="24"/>
          <w:szCs w:val="24"/>
        </w:rPr>
        <w:t>.</w:t>
      </w:r>
    </w:p>
    <w:p w14:paraId="4FF5C64E" w14:textId="77777777" w:rsidR="007F0736" w:rsidRPr="001D6588" w:rsidRDefault="007F0736" w:rsidP="001D6588">
      <w:pPr>
        <w:spacing w:line="480" w:lineRule="auto"/>
        <w:rPr>
          <w:sz w:val="24"/>
          <w:szCs w:val="24"/>
        </w:rPr>
      </w:pPr>
      <w:r w:rsidRPr="001D6588">
        <w:rPr>
          <w:sz w:val="24"/>
          <w:szCs w:val="24"/>
        </w:rPr>
        <w:br w:type="page"/>
      </w:r>
    </w:p>
    <w:p w14:paraId="0DB00791" w14:textId="39DC354E" w:rsidR="0003316B" w:rsidRPr="001D6588" w:rsidRDefault="00000000" w:rsidP="001D6588">
      <w:pPr>
        <w:spacing w:line="480" w:lineRule="auto"/>
        <w:jc w:val="center"/>
        <w:rPr>
          <w:sz w:val="24"/>
          <w:szCs w:val="24"/>
        </w:rPr>
      </w:pPr>
      <w:r w:rsidRPr="001D6588">
        <w:rPr>
          <w:sz w:val="24"/>
          <w:szCs w:val="24"/>
        </w:rPr>
        <w:lastRenderedPageBreak/>
        <w:t>Works Cited</w:t>
      </w:r>
    </w:p>
    <w:p w14:paraId="1AAF0C6F" w14:textId="77777777" w:rsidR="007F0736" w:rsidRPr="001D6588" w:rsidRDefault="007F0736" w:rsidP="007349CB">
      <w:pPr>
        <w:spacing w:line="480" w:lineRule="auto"/>
        <w:ind w:left="720" w:hanging="720"/>
        <w:rPr>
          <w:sz w:val="24"/>
          <w:szCs w:val="24"/>
        </w:rPr>
      </w:pPr>
      <w:r w:rsidRPr="001D6588">
        <w:rPr>
          <w:sz w:val="24"/>
          <w:szCs w:val="24"/>
        </w:rPr>
        <w:t xml:space="preserve">“Crimes Against Consumers: Fraud, False Advertising, and Price-Fixing.” </w:t>
      </w:r>
      <w:r w:rsidRPr="001D6588">
        <w:rPr>
          <w:i/>
          <w:iCs/>
          <w:sz w:val="24"/>
          <w:szCs w:val="24"/>
        </w:rPr>
        <w:t>Class presentation slides</w:t>
      </w:r>
      <w:r w:rsidRPr="001D6588">
        <w:rPr>
          <w:sz w:val="24"/>
          <w:szCs w:val="24"/>
        </w:rPr>
        <w:t>, White-Collar Crime course.</w:t>
      </w:r>
    </w:p>
    <w:p w14:paraId="487CB0AD" w14:textId="77777777" w:rsidR="007F0736" w:rsidRPr="001D6588" w:rsidRDefault="007F0736" w:rsidP="007349CB">
      <w:pPr>
        <w:spacing w:line="480" w:lineRule="auto"/>
        <w:ind w:left="720" w:hanging="720"/>
        <w:rPr>
          <w:sz w:val="24"/>
          <w:szCs w:val="24"/>
        </w:rPr>
      </w:pPr>
      <w:r w:rsidRPr="001D6588">
        <w:rPr>
          <w:sz w:val="24"/>
          <w:szCs w:val="24"/>
        </w:rPr>
        <w:t xml:space="preserve">“Institutional Corruption: Mass Media and Religion.” </w:t>
      </w:r>
      <w:r w:rsidRPr="001D6588">
        <w:rPr>
          <w:i/>
          <w:iCs/>
          <w:sz w:val="24"/>
          <w:szCs w:val="24"/>
        </w:rPr>
        <w:t>Class presentation slides</w:t>
      </w:r>
      <w:r w:rsidRPr="001D6588">
        <w:rPr>
          <w:sz w:val="24"/>
          <w:szCs w:val="24"/>
        </w:rPr>
        <w:t>, White-Collar Crime course.</w:t>
      </w:r>
    </w:p>
    <w:p w14:paraId="7292C495" w14:textId="77777777" w:rsidR="007F0736" w:rsidRPr="001D6588" w:rsidRDefault="007F0736" w:rsidP="007349CB">
      <w:pPr>
        <w:spacing w:line="480" w:lineRule="auto"/>
        <w:ind w:left="720" w:hanging="720"/>
        <w:rPr>
          <w:sz w:val="24"/>
          <w:szCs w:val="24"/>
        </w:rPr>
      </w:pPr>
      <w:r w:rsidRPr="001D6588">
        <w:rPr>
          <w:sz w:val="24"/>
          <w:szCs w:val="24"/>
        </w:rPr>
        <w:t xml:space="preserve">“Securities Fraud Addendum.” </w:t>
      </w:r>
      <w:r w:rsidRPr="001D6588">
        <w:rPr>
          <w:i/>
          <w:iCs/>
          <w:sz w:val="24"/>
          <w:szCs w:val="24"/>
        </w:rPr>
        <w:t>Class lecture notes</w:t>
      </w:r>
      <w:r w:rsidRPr="001D6588">
        <w:rPr>
          <w:sz w:val="24"/>
          <w:szCs w:val="24"/>
        </w:rPr>
        <w:t>, White-Collar Crime course.</w:t>
      </w:r>
    </w:p>
    <w:p w14:paraId="038C87A9" w14:textId="77777777" w:rsidR="007F0736" w:rsidRPr="001D6588" w:rsidRDefault="007F0736" w:rsidP="007349CB">
      <w:pPr>
        <w:spacing w:line="480" w:lineRule="auto"/>
        <w:ind w:left="720" w:hanging="720"/>
        <w:rPr>
          <w:sz w:val="24"/>
          <w:szCs w:val="24"/>
        </w:rPr>
      </w:pPr>
      <w:r w:rsidRPr="001D6588">
        <w:rPr>
          <w:sz w:val="24"/>
          <w:szCs w:val="24"/>
        </w:rPr>
        <w:t xml:space="preserve">“White-Collar Crime: Course Lecture Notes.” </w:t>
      </w:r>
      <w:r w:rsidRPr="001D6588">
        <w:rPr>
          <w:i/>
          <w:iCs/>
          <w:sz w:val="24"/>
          <w:szCs w:val="24"/>
        </w:rPr>
        <w:t>Class notes</w:t>
      </w:r>
      <w:r w:rsidRPr="001D6588">
        <w:rPr>
          <w:sz w:val="24"/>
          <w:szCs w:val="24"/>
        </w:rPr>
        <w:t>, White-Collar Crime course.</w:t>
      </w:r>
    </w:p>
    <w:p w14:paraId="09880128" w14:textId="77777777" w:rsidR="001A7218" w:rsidRPr="001A7218" w:rsidRDefault="007F0736" w:rsidP="001A7218">
      <w:pPr>
        <w:pStyle w:val="Bibliography"/>
        <w:rPr>
          <w:sz w:val="24"/>
        </w:rPr>
      </w:pPr>
      <w:r w:rsidRPr="001D6588">
        <w:rPr>
          <w:sz w:val="24"/>
          <w:szCs w:val="24"/>
        </w:rPr>
        <w:fldChar w:fldCharType="begin"/>
      </w:r>
      <w:r w:rsidR="001A7218">
        <w:rPr>
          <w:sz w:val="24"/>
          <w:szCs w:val="24"/>
        </w:rPr>
        <w:instrText xml:space="preserve"> ADDIN ZOTERO_BIBL {"uncited":[],"omitted":[],"custom":[]} CSL_BIBLIOGRAPHY </w:instrText>
      </w:r>
      <w:r w:rsidRPr="001D6588">
        <w:rPr>
          <w:sz w:val="24"/>
          <w:szCs w:val="24"/>
        </w:rPr>
        <w:fldChar w:fldCharType="separate"/>
      </w:r>
      <w:r w:rsidR="001A7218" w:rsidRPr="001A7218">
        <w:rPr>
          <w:i/>
          <w:iCs/>
          <w:sz w:val="24"/>
        </w:rPr>
        <w:t>Catch Me If You Can</w:t>
      </w:r>
      <w:r w:rsidR="001A7218" w:rsidRPr="001A7218">
        <w:rPr>
          <w:sz w:val="24"/>
        </w:rPr>
        <w:t>. Directed by Steven Spielberg, With Leonardo DiCaprio et al., DreamWorks Pictures, Kemp Company, Splendid Pictures, 2002.</w:t>
      </w:r>
    </w:p>
    <w:p w14:paraId="41A1166D" w14:textId="77777777" w:rsidR="001A7218" w:rsidRPr="001A7218" w:rsidRDefault="001A7218" w:rsidP="001A7218">
      <w:pPr>
        <w:pStyle w:val="Bibliography"/>
        <w:rPr>
          <w:sz w:val="24"/>
        </w:rPr>
      </w:pPr>
      <w:r w:rsidRPr="001A7218">
        <w:rPr>
          <w:sz w:val="24"/>
        </w:rPr>
        <w:t xml:space="preserve">Rosoff, Stephen, et al. </w:t>
      </w:r>
      <w:r w:rsidRPr="001A7218">
        <w:rPr>
          <w:i/>
          <w:iCs/>
          <w:sz w:val="24"/>
        </w:rPr>
        <w:t>Profit Without Honor: White Collar Crime and the Looting of America</w:t>
      </w:r>
      <w:r w:rsidRPr="001A7218">
        <w:rPr>
          <w:sz w:val="24"/>
        </w:rPr>
        <w:t>. 7th ed., Pearson, 2019.</w:t>
      </w:r>
    </w:p>
    <w:p w14:paraId="21C9559D" w14:textId="2716C29F" w:rsidR="007F0736" w:rsidRPr="001D6588" w:rsidRDefault="007F0736" w:rsidP="001D6588">
      <w:pPr>
        <w:spacing w:line="480" w:lineRule="auto"/>
        <w:ind w:left="720" w:hanging="720"/>
        <w:rPr>
          <w:sz w:val="24"/>
          <w:szCs w:val="24"/>
        </w:rPr>
      </w:pPr>
      <w:r w:rsidRPr="001D6588">
        <w:rPr>
          <w:sz w:val="24"/>
          <w:szCs w:val="24"/>
        </w:rPr>
        <w:fldChar w:fldCharType="end"/>
      </w:r>
    </w:p>
    <w:p w14:paraId="4DDE0663" w14:textId="0FF5E19D" w:rsidR="0003316B" w:rsidRPr="001D6588" w:rsidRDefault="0003316B" w:rsidP="001D6588">
      <w:pPr>
        <w:spacing w:line="480" w:lineRule="auto"/>
        <w:ind w:left="720" w:hanging="720"/>
        <w:rPr>
          <w:sz w:val="24"/>
          <w:szCs w:val="24"/>
        </w:rPr>
      </w:pPr>
    </w:p>
    <w:sectPr w:rsidR="0003316B" w:rsidRPr="001D6588">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82E"/>
    <w:multiLevelType w:val="hybridMultilevel"/>
    <w:tmpl w:val="ADB8F9FE"/>
    <w:lvl w:ilvl="0" w:tplc="3C62C462">
      <w:start w:val="1"/>
      <w:numFmt w:val="bullet"/>
      <w:lvlText w:val="●"/>
      <w:lvlJc w:val="left"/>
      <w:pPr>
        <w:ind w:left="720" w:hanging="360"/>
      </w:pPr>
    </w:lvl>
    <w:lvl w:ilvl="1" w:tplc="63288074">
      <w:start w:val="1"/>
      <w:numFmt w:val="bullet"/>
      <w:lvlText w:val="○"/>
      <w:lvlJc w:val="left"/>
      <w:pPr>
        <w:ind w:left="1440" w:hanging="360"/>
      </w:pPr>
    </w:lvl>
    <w:lvl w:ilvl="2" w:tplc="40460CF0">
      <w:start w:val="1"/>
      <w:numFmt w:val="bullet"/>
      <w:lvlText w:val="■"/>
      <w:lvlJc w:val="left"/>
      <w:pPr>
        <w:ind w:left="2160" w:hanging="360"/>
      </w:pPr>
    </w:lvl>
    <w:lvl w:ilvl="3" w:tplc="A9386F46">
      <w:start w:val="1"/>
      <w:numFmt w:val="bullet"/>
      <w:lvlText w:val="●"/>
      <w:lvlJc w:val="left"/>
      <w:pPr>
        <w:ind w:left="2880" w:hanging="360"/>
      </w:pPr>
    </w:lvl>
    <w:lvl w:ilvl="4" w:tplc="59547642">
      <w:start w:val="1"/>
      <w:numFmt w:val="bullet"/>
      <w:lvlText w:val="○"/>
      <w:lvlJc w:val="left"/>
      <w:pPr>
        <w:ind w:left="3600" w:hanging="360"/>
      </w:pPr>
    </w:lvl>
    <w:lvl w:ilvl="5" w:tplc="1D52231C">
      <w:start w:val="1"/>
      <w:numFmt w:val="bullet"/>
      <w:lvlText w:val="■"/>
      <w:lvlJc w:val="left"/>
      <w:pPr>
        <w:ind w:left="4320" w:hanging="360"/>
      </w:pPr>
    </w:lvl>
    <w:lvl w:ilvl="6" w:tplc="5ED2FA34">
      <w:start w:val="1"/>
      <w:numFmt w:val="bullet"/>
      <w:lvlText w:val="●"/>
      <w:lvlJc w:val="left"/>
      <w:pPr>
        <w:ind w:left="5040" w:hanging="360"/>
      </w:pPr>
    </w:lvl>
    <w:lvl w:ilvl="7" w:tplc="6414D882">
      <w:start w:val="1"/>
      <w:numFmt w:val="bullet"/>
      <w:lvlText w:val="●"/>
      <w:lvlJc w:val="left"/>
      <w:pPr>
        <w:ind w:left="5760" w:hanging="360"/>
      </w:pPr>
    </w:lvl>
    <w:lvl w:ilvl="8" w:tplc="9C54ADCC">
      <w:start w:val="1"/>
      <w:numFmt w:val="bullet"/>
      <w:lvlText w:val="●"/>
      <w:lvlJc w:val="left"/>
      <w:pPr>
        <w:ind w:left="6480" w:hanging="360"/>
      </w:pPr>
    </w:lvl>
  </w:abstractNum>
  <w:num w:numId="1" w16cid:durableId="20503709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16B"/>
    <w:rsid w:val="000275AC"/>
    <w:rsid w:val="0003316B"/>
    <w:rsid w:val="00043D66"/>
    <w:rsid w:val="00102137"/>
    <w:rsid w:val="0013799E"/>
    <w:rsid w:val="001A7218"/>
    <w:rsid w:val="001D6588"/>
    <w:rsid w:val="001D6BEE"/>
    <w:rsid w:val="002A619B"/>
    <w:rsid w:val="003E2748"/>
    <w:rsid w:val="00427724"/>
    <w:rsid w:val="004555BF"/>
    <w:rsid w:val="00473D6D"/>
    <w:rsid w:val="005610FE"/>
    <w:rsid w:val="0061196D"/>
    <w:rsid w:val="00720961"/>
    <w:rsid w:val="007349CB"/>
    <w:rsid w:val="007373F4"/>
    <w:rsid w:val="0076132F"/>
    <w:rsid w:val="00761C9F"/>
    <w:rsid w:val="007B6118"/>
    <w:rsid w:val="007F0736"/>
    <w:rsid w:val="00847DAC"/>
    <w:rsid w:val="00871E96"/>
    <w:rsid w:val="0087495D"/>
    <w:rsid w:val="00932F3E"/>
    <w:rsid w:val="00A25E1A"/>
    <w:rsid w:val="00A30049"/>
    <w:rsid w:val="00A509C4"/>
    <w:rsid w:val="00A5228D"/>
    <w:rsid w:val="00AE264F"/>
    <w:rsid w:val="00B0600F"/>
    <w:rsid w:val="00BE3A70"/>
    <w:rsid w:val="00C719D9"/>
    <w:rsid w:val="00CD7171"/>
    <w:rsid w:val="00D51046"/>
    <w:rsid w:val="00EA310D"/>
    <w:rsid w:val="00F329A3"/>
    <w:rsid w:val="00FA1764"/>
    <w:rsid w:val="00FB1C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BFD6C"/>
  <w15:docId w15:val="{CD64667C-6F2C-487B-A13A-1CFEF75A0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Bibliography">
    <w:name w:val="Bibliography"/>
    <w:basedOn w:val="Normal"/>
    <w:next w:val="Normal"/>
    <w:uiPriority w:val="37"/>
    <w:unhideWhenUsed/>
    <w:rsid w:val="007F0736"/>
    <w:pPr>
      <w:spacing w:line="480" w:lineRule="auto"/>
      <w:ind w:left="720" w:hanging="720"/>
    </w:pPr>
  </w:style>
  <w:style w:type="character" w:styleId="CommentReference">
    <w:name w:val="annotation reference"/>
    <w:basedOn w:val="DefaultParagraphFont"/>
    <w:uiPriority w:val="99"/>
    <w:semiHidden/>
    <w:unhideWhenUsed/>
    <w:rsid w:val="00BE3A70"/>
    <w:rPr>
      <w:sz w:val="16"/>
      <w:szCs w:val="16"/>
    </w:rPr>
  </w:style>
  <w:style w:type="paragraph" w:styleId="CommentText">
    <w:name w:val="annotation text"/>
    <w:basedOn w:val="Normal"/>
    <w:link w:val="CommentTextChar"/>
    <w:uiPriority w:val="99"/>
    <w:unhideWhenUsed/>
    <w:rsid w:val="00BE3A70"/>
  </w:style>
  <w:style w:type="character" w:customStyle="1" w:styleId="CommentTextChar">
    <w:name w:val="Comment Text Char"/>
    <w:basedOn w:val="DefaultParagraphFont"/>
    <w:link w:val="CommentText"/>
    <w:uiPriority w:val="99"/>
    <w:rsid w:val="00BE3A70"/>
  </w:style>
  <w:style w:type="paragraph" w:styleId="CommentSubject">
    <w:name w:val="annotation subject"/>
    <w:basedOn w:val="CommentText"/>
    <w:next w:val="CommentText"/>
    <w:link w:val="CommentSubjectChar"/>
    <w:uiPriority w:val="99"/>
    <w:semiHidden/>
    <w:unhideWhenUsed/>
    <w:rsid w:val="00BE3A70"/>
    <w:rPr>
      <w:b/>
      <w:bCs/>
    </w:rPr>
  </w:style>
  <w:style w:type="character" w:customStyle="1" w:styleId="CommentSubjectChar">
    <w:name w:val="Comment Subject Char"/>
    <w:basedOn w:val="CommentTextChar"/>
    <w:link w:val="CommentSubject"/>
    <w:uiPriority w:val="99"/>
    <w:semiHidden/>
    <w:rsid w:val="00BE3A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1273</Words>
  <Characters>7260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Editor</cp:lastModifiedBy>
  <cp:revision>3</cp:revision>
  <dcterms:created xsi:type="dcterms:W3CDTF">2026-05-06T01:22:00Z</dcterms:created>
  <dcterms:modified xsi:type="dcterms:W3CDTF">2026-05-06T01:24:00Z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id="F6aD3Gcq"/&gt;&lt;style id="http://www.zotero.org/styles/modern-language-association" locale="en-US" hasBibliography="1" bibliographyStyleHasBeenSet="1"/&gt;&lt;prefs&gt;&lt;pref name="fieldType" value="Field"/&gt;&lt;/</vt:lpwstr>
  </property>
  <property fmtid="{D5CDD505-2E9C-101B-9397-08002B2CF9AE}" pid="3" name="ZOTERO_PREF_2">
    <vt:lpwstr>prefs&gt;&lt;/data&gt;</vt:lpwstr>
  </property>
  <property fmtid="{D5CDD505-2E9C-101B-9397-08002B2CF9AE}" pid="4" name="GrammarlyDocumentId">
    <vt:lpwstr>978ea929-edd0-40bd-9c9b-e0de66f54aad</vt:lpwstr>
  </property>
</Properties>
</file>